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2C440" w14:textId="28D0C62D" w:rsidR="008B0B6D" w:rsidRPr="00241E8A" w:rsidRDefault="008B0B6D" w:rsidP="008B0B6D">
      <w:pPr>
        <w:jc w:val="center"/>
        <w:rPr>
          <w:rFonts w:asciiTheme="majorHAnsi" w:hAnsiTheme="majorHAnsi"/>
          <w:b/>
        </w:rPr>
      </w:pPr>
    </w:p>
    <w:p w14:paraId="62F1A0BD" w14:textId="53BF2384" w:rsidR="008B0B6D" w:rsidRPr="00241E8A" w:rsidRDefault="008B0B6D" w:rsidP="00655C7A">
      <w:pPr>
        <w:jc w:val="center"/>
        <w:rPr>
          <w:rFonts w:asciiTheme="majorHAnsi" w:hAnsiTheme="majorHAnsi"/>
          <w:b/>
        </w:rPr>
      </w:pPr>
      <w:r w:rsidRPr="0012174C">
        <w:rPr>
          <w:rFonts w:asciiTheme="majorHAnsi" w:hAnsiTheme="majorHAnsi"/>
          <w:b/>
          <w:sz w:val="32"/>
          <w:szCs w:val="32"/>
        </w:rPr>
        <w:t xml:space="preserve">KISI </w:t>
      </w:r>
      <w:proofErr w:type="spellStart"/>
      <w:r w:rsidRPr="0012174C">
        <w:rPr>
          <w:rFonts w:asciiTheme="majorHAnsi" w:hAnsiTheme="majorHAnsi"/>
          <w:b/>
          <w:sz w:val="32"/>
          <w:szCs w:val="32"/>
        </w:rPr>
        <w:t>KISI</w:t>
      </w:r>
      <w:proofErr w:type="spellEnd"/>
      <w:r w:rsidRPr="0012174C">
        <w:rPr>
          <w:rFonts w:asciiTheme="majorHAnsi" w:hAnsiTheme="majorHAnsi"/>
          <w:b/>
          <w:sz w:val="32"/>
          <w:szCs w:val="32"/>
        </w:rPr>
        <w:t xml:space="preserve"> </w:t>
      </w:r>
      <w:r w:rsidR="00655C7A">
        <w:rPr>
          <w:rFonts w:asciiTheme="majorHAnsi" w:hAnsiTheme="majorHAnsi"/>
          <w:b/>
          <w:sz w:val="32"/>
          <w:szCs w:val="32"/>
        </w:rPr>
        <w:t>BAHASA INDONESIA</w:t>
      </w:r>
    </w:p>
    <w:p w14:paraId="16A2DC29" w14:textId="77777777" w:rsidR="006822A2" w:rsidRPr="00241E8A" w:rsidRDefault="006822A2" w:rsidP="006822A2">
      <w:pPr>
        <w:jc w:val="center"/>
        <w:rPr>
          <w:rFonts w:asciiTheme="majorHAnsi" w:hAnsiTheme="majorHAnsi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0"/>
        <w:gridCol w:w="4477"/>
        <w:gridCol w:w="5239"/>
      </w:tblGrid>
      <w:tr w:rsidR="006822A2" w:rsidRPr="00241E8A" w14:paraId="6B3D62E5" w14:textId="77777777" w:rsidTr="000F78F9">
        <w:tc>
          <w:tcPr>
            <w:tcW w:w="6062" w:type="dxa"/>
            <w:shd w:val="clear" w:color="auto" w:fill="auto"/>
          </w:tcPr>
          <w:p w14:paraId="00E4DE73" w14:textId="331A7271" w:rsidR="006822A2" w:rsidRPr="00241E8A" w:rsidRDefault="006822A2" w:rsidP="00A40036">
            <w:pPr>
              <w:rPr>
                <w:rFonts w:asciiTheme="majorHAnsi" w:hAnsiTheme="majorHAnsi"/>
              </w:rPr>
            </w:pPr>
            <w:proofErr w:type="spellStart"/>
            <w:r w:rsidRPr="00241E8A">
              <w:rPr>
                <w:rFonts w:asciiTheme="majorHAnsi" w:hAnsiTheme="majorHAnsi"/>
              </w:rPr>
              <w:t>Satuan</w:t>
            </w:r>
            <w:proofErr w:type="spellEnd"/>
            <w:r w:rsidRPr="00241E8A">
              <w:rPr>
                <w:rFonts w:asciiTheme="majorHAnsi" w:hAnsiTheme="majorHAnsi"/>
              </w:rPr>
              <w:t xml:space="preserve"> </w:t>
            </w:r>
            <w:proofErr w:type="spellStart"/>
            <w:r w:rsidRPr="00241E8A">
              <w:rPr>
                <w:rFonts w:asciiTheme="majorHAnsi" w:hAnsiTheme="majorHAnsi"/>
              </w:rPr>
              <w:t>Pendidikan</w:t>
            </w:r>
            <w:proofErr w:type="spellEnd"/>
            <w:r w:rsidRPr="00241E8A">
              <w:rPr>
                <w:rFonts w:asciiTheme="majorHAnsi" w:hAnsiTheme="majorHAnsi"/>
              </w:rPr>
              <w:tab/>
              <w:t xml:space="preserve">: </w:t>
            </w:r>
            <w:r w:rsidR="00655C7A">
              <w:rPr>
                <w:rFonts w:asciiTheme="majorHAnsi" w:hAnsiTheme="majorHAnsi"/>
              </w:rPr>
              <w:t xml:space="preserve">SMK </w:t>
            </w:r>
          </w:p>
          <w:p w14:paraId="6736952D" w14:textId="77777777" w:rsidR="006822A2" w:rsidRPr="00241E8A" w:rsidRDefault="006822A2" w:rsidP="00EB56F2">
            <w:pPr>
              <w:rPr>
                <w:rFonts w:asciiTheme="majorHAnsi" w:hAnsiTheme="majorHAnsi"/>
              </w:rPr>
            </w:pPr>
            <w:r w:rsidRPr="00241E8A">
              <w:rPr>
                <w:rFonts w:asciiTheme="majorHAnsi" w:hAnsiTheme="majorHAnsi"/>
              </w:rPr>
              <w:t xml:space="preserve">Mata </w:t>
            </w:r>
            <w:proofErr w:type="spellStart"/>
            <w:r w:rsidRPr="00241E8A">
              <w:rPr>
                <w:rFonts w:asciiTheme="majorHAnsi" w:hAnsiTheme="majorHAnsi"/>
              </w:rPr>
              <w:t>Pelajaran</w:t>
            </w:r>
            <w:proofErr w:type="spellEnd"/>
            <w:r w:rsidRPr="00241E8A">
              <w:rPr>
                <w:rFonts w:asciiTheme="majorHAnsi" w:hAnsiTheme="majorHAnsi"/>
              </w:rPr>
              <w:tab/>
              <w:t xml:space="preserve">: </w:t>
            </w:r>
            <w:proofErr w:type="spellStart"/>
            <w:r w:rsidR="00EB56F2">
              <w:rPr>
                <w:rFonts w:asciiTheme="majorHAnsi" w:hAnsiTheme="majorHAnsi"/>
              </w:rPr>
              <w:t>Bahasa</w:t>
            </w:r>
            <w:proofErr w:type="spellEnd"/>
            <w:r w:rsidR="00EB56F2">
              <w:rPr>
                <w:rFonts w:asciiTheme="majorHAnsi" w:hAnsiTheme="majorHAnsi"/>
              </w:rPr>
              <w:t xml:space="preserve"> Indonesia</w:t>
            </w:r>
          </w:p>
          <w:p w14:paraId="3405D06B" w14:textId="26DE6060" w:rsidR="006822A2" w:rsidRPr="00241E8A" w:rsidRDefault="006822A2" w:rsidP="00EC5AAB">
            <w:pPr>
              <w:rPr>
                <w:rFonts w:asciiTheme="majorHAnsi" w:hAnsiTheme="majorHAnsi"/>
              </w:rPr>
            </w:pPr>
            <w:proofErr w:type="spellStart"/>
            <w:r w:rsidRPr="00241E8A">
              <w:rPr>
                <w:rFonts w:asciiTheme="majorHAnsi" w:hAnsiTheme="majorHAnsi"/>
              </w:rPr>
              <w:t>Kelas</w:t>
            </w:r>
            <w:proofErr w:type="spellEnd"/>
            <w:r w:rsidRPr="00241E8A">
              <w:rPr>
                <w:rFonts w:asciiTheme="majorHAnsi" w:hAnsiTheme="majorHAnsi"/>
              </w:rPr>
              <w:t>/Semester</w:t>
            </w:r>
            <w:r w:rsidRPr="00241E8A">
              <w:rPr>
                <w:rFonts w:asciiTheme="majorHAnsi" w:hAnsiTheme="majorHAnsi"/>
              </w:rPr>
              <w:tab/>
              <w:t xml:space="preserve">: </w:t>
            </w:r>
            <w:r w:rsidR="00A40036">
              <w:rPr>
                <w:rFonts w:asciiTheme="majorHAnsi" w:hAnsiTheme="majorHAnsi"/>
              </w:rPr>
              <w:t>X</w:t>
            </w:r>
            <w:r w:rsidR="00144A35">
              <w:rPr>
                <w:rFonts w:asciiTheme="majorHAnsi" w:hAnsiTheme="majorHAnsi"/>
                <w:lang w:val="id-ID"/>
              </w:rPr>
              <w:t>I</w:t>
            </w:r>
            <w:r w:rsidR="005F3E02" w:rsidRPr="00241E8A">
              <w:rPr>
                <w:rFonts w:asciiTheme="majorHAnsi" w:hAnsiTheme="majorHAnsi"/>
              </w:rPr>
              <w:t>/</w:t>
            </w:r>
            <w:proofErr w:type="spellStart"/>
            <w:r w:rsidR="005F3E02" w:rsidRPr="00241E8A">
              <w:rPr>
                <w:rFonts w:asciiTheme="majorHAnsi" w:hAnsiTheme="majorHAnsi"/>
              </w:rPr>
              <w:t>G</w:t>
            </w:r>
            <w:r w:rsidR="00FF0370">
              <w:rPr>
                <w:rFonts w:asciiTheme="majorHAnsi" w:hAnsiTheme="majorHAnsi"/>
              </w:rPr>
              <w:t>anjil</w:t>
            </w:r>
            <w:proofErr w:type="spellEnd"/>
          </w:p>
        </w:tc>
        <w:tc>
          <w:tcPr>
            <w:tcW w:w="4552" w:type="dxa"/>
            <w:shd w:val="clear" w:color="auto" w:fill="auto"/>
          </w:tcPr>
          <w:p w14:paraId="5E195B7B" w14:textId="77777777" w:rsidR="006822A2" w:rsidRPr="00241E8A" w:rsidRDefault="006822A2" w:rsidP="000F78F9">
            <w:pPr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5308" w:type="dxa"/>
            <w:shd w:val="clear" w:color="auto" w:fill="auto"/>
          </w:tcPr>
          <w:p w14:paraId="0DD769E2" w14:textId="6FC7E65D" w:rsidR="006822A2" w:rsidRPr="00241E8A" w:rsidRDefault="006822A2" w:rsidP="00AF5F23">
            <w:pPr>
              <w:tabs>
                <w:tab w:val="left" w:pos="1860"/>
              </w:tabs>
              <w:rPr>
                <w:rFonts w:asciiTheme="majorHAnsi" w:hAnsiTheme="majorHAnsi"/>
                <w:bCs/>
              </w:rPr>
            </w:pPr>
            <w:proofErr w:type="spellStart"/>
            <w:r w:rsidRPr="00241E8A">
              <w:rPr>
                <w:rFonts w:asciiTheme="majorHAnsi" w:hAnsiTheme="majorHAnsi"/>
                <w:bCs/>
              </w:rPr>
              <w:t>Alokasi</w:t>
            </w:r>
            <w:proofErr w:type="spellEnd"/>
            <w:r w:rsidRPr="00241E8A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Pr="00241E8A">
              <w:rPr>
                <w:rFonts w:asciiTheme="majorHAnsi" w:hAnsiTheme="majorHAnsi"/>
                <w:bCs/>
              </w:rPr>
              <w:t>Waktu</w:t>
            </w:r>
            <w:proofErr w:type="spellEnd"/>
            <w:r w:rsidRPr="00241E8A">
              <w:rPr>
                <w:rFonts w:asciiTheme="majorHAnsi" w:hAnsiTheme="majorHAnsi"/>
                <w:bCs/>
              </w:rPr>
              <w:t xml:space="preserve"> </w:t>
            </w:r>
            <w:r w:rsidRPr="00241E8A">
              <w:rPr>
                <w:rFonts w:asciiTheme="majorHAnsi" w:hAnsiTheme="majorHAnsi"/>
                <w:bCs/>
              </w:rPr>
              <w:tab/>
              <w:t xml:space="preserve">: </w:t>
            </w:r>
            <w:r w:rsidR="00655C7A">
              <w:rPr>
                <w:rFonts w:asciiTheme="majorHAnsi" w:hAnsiTheme="majorHAnsi"/>
                <w:bCs/>
              </w:rPr>
              <w:t xml:space="preserve">60 </w:t>
            </w:r>
            <w:proofErr w:type="spellStart"/>
            <w:r w:rsidR="00655C7A">
              <w:rPr>
                <w:rFonts w:asciiTheme="majorHAnsi" w:hAnsiTheme="majorHAnsi"/>
                <w:bCs/>
              </w:rPr>
              <w:t>menit</w:t>
            </w:r>
            <w:proofErr w:type="spellEnd"/>
          </w:p>
          <w:p w14:paraId="1C05C1AB" w14:textId="56CD3A1F" w:rsidR="006822A2" w:rsidRPr="00241E8A" w:rsidRDefault="006822A2" w:rsidP="000F78F9">
            <w:pPr>
              <w:tabs>
                <w:tab w:val="left" w:pos="1860"/>
              </w:tabs>
              <w:rPr>
                <w:rFonts w:asciiTheme="majorHAnsi" w:hAnsiTheme="majorHAnsi"/>
                <w:bCs/>
              </w:rPr>
            </w:pPr>
            <w:proofErr w:type="spellStart"/>
            <w:r w:rsidRPr="00241E8A">
              <w:rPr>
                <w:rFonts w:asciiTheme="majorHAnsi" w:hAnsiTheme="majorHAnsi"/>
                <w:bCs/>
              </w:rPr>
              <w:t>Kurikulum</w:t>
            </w:r>
            <w:proofErr w:type="spellEnd"/>
            <w:r w:rsidRPr="00241E8A">
              <w:rPr>
                <w:rFonts w:asciiTheme="majorHAnsi" w:hAnsiTheme="majorHAnsi"/>
                <w:bCs/>
              </w:rPr>
              <w:t xml:space="preserve"> </w:t>
            </w:r>
            <w:r w:rsidRPr="00241E8A">
              <w:rPr>
                <w:rFonts w:asciiTheme="majorHAnsi" w:hAnsiTheme="majorHAnsi"/>
                <w:bCs/>
              </w:rPr>
              <w:tab/>
              <w:t xml:space="preserve">: </w:t>
            </w:r>
            <w:proofErr w:type="spellStart"/>
            <w:r w:rsidR="00FF0370">
              <w:rPr>
                <w:rFonts w:asciiTheme="majorHAnsi" w:hAnsiTheme="majorHAnsi"/>
                <w:bCs/>
              </w:rPr>
              <w:t>Kumer</w:t>
            </w:r>
            <w:proofErr w:type="spellEnd"/>
          </w:p>
          <w:p w14:paraId="23E38A4D" w14:textId="297CBA03" w:rsidR="006822A2" w:rsidRPr="00241E8A" w:rsidRDefault="00FE6572" w:rsidP="002D0BF1">
            <w:pPr>
              <w:tabs>
                <w:tab w:val="left" w:pos="1860"/>
              </w:tabs>
              <w:rPr>
                <w:rFonts w:asciiTheme="majorHAnsi" w:hAnsiTheme="majorHAnsi"/>
                <w:bCs/>
              </w:rPr>
            </w:pPr>
            <w:proofErr w:type="spellStart"/>
            <w:r>
              <w:rPr>
                <w:rFonts w:asciiTheme="majorHAnsi" w:hAnsiTheme="majorHAnsi"/>
                <w:bCs/>
              </w:rPr>
              <w:t>Jumlah</w:t>
            </w:r>
            <w:proofErr w:type="spellEnd"/>
            <w:r w:rsidR="008742A1" w:rsidRPr="00241E8A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8742A1" w:rsidRPr="00241E8A">
              <w:rPr>
                <w:rFonts w:asciiTheme="majorHAnsi" w:hAnsiTheme="majorHAnsi"/>
                <w:bCs/>
              </w:rPr>
              <w:t>Soal</w:t>
            </w:r>
            <w:proofErr w:type="spellEnd"/>
            <w:r w:rsidR="008742A1" w:rsidRPr="00241E8A">
              <w:rPr>
                <w:rFonts w:asciiTheme="majorHAnsi" w:hAnsiTheme="majorHAnsi"/>
                <w:bCs/>
              </w:rPr>
              <w:t xml:space="preserve"> </w:t>
            </w:r>
            <w:r w:rsidR="008742A1" w:rsidRPr="00241E8A">
              <w:rPr>
                <w:rFonts w:asciiTheme="majorHAnsi" w:hAnsiTheme="majorHAnsi"/>
                <w:bCs/>
              </w:rPr>
              <w:tab/>
              <w:t xml:space="preserve">: </w:t>
            </w:r>
            <w:r w:rsidR="002D0BF1">
              <w:rPr>
                <w:rFonts w:asciiTheme="majorHAnsi" w:hAnsiTheme="majorHAnsi"/>
                <w:bCs/>
              </w:rPr>
              <w:t>10</w:t>
            </w:r>
          </w:p>
        </w:tc>
      </w:tr>
    </w:tbl>
    <w:p w14:paraId="2D07CA80" w14:textId="77777777" w:rsidR="00290952" w:rsidRPr="00241E8A" w:rsidRDefault="00290952" w:rsidP="006822A2">
      <w:pPr>
        <w:rPr>
          <w:rFonts w:asciiTheme="majorHAnsi" w:hAnsiTheme="majorHAnsi"/>
          <w:sz w:val="22"/>
          <w:szCs w:val="22"/>
        </w:rPr>
      </w:pPr>
    </w:p>
    <w:tbl>
      <w:tblPr>
        <w:tblW w:w="15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267"/>
        <w:gridCol w:w="2340"/>
        <w:gridCol w:w="4012"/>
        <w:gridCol w:w="617"/>
        <w:gridCol w:w="630"/>
        <w:gridCol w:w="321"/>
        <w:gridCol w:w="983"/>
        <w:gridCol w:w="992"/>
      </w:tblGrid>
      <w:tr w:rsidR="00EB56F2" w:rsidRPr="00694461" w14:paraId="37BE914E" w14:textId="77777777" w:rsidTr="002E5FC6">
        <w:trPr>
          <w:trHeight w:val="70"/>
          <w:tblHeader/>
        </w:trPr>
        <w:tc>
          <w:tcPr>
            <w:tcW w:w="5827" w:type="dxa"/>
            <w:gridSpan w:val="2"/>
            <w:vMerge w:val="restart"/>
            <w:shd w:val="clear" w:color="auto" w:fill="C2D69B"/>
            <w:vAlign w:val="center"/>
          </w:tcPr>
          <w:p w14:paraId="1EF06C24" w14:textId="1F60D123" w:rsidR="00EB56F2" w:rsidRPr="00694461" w:rsidRDefault="00DD7D7A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>
              <w:rPr>
                <w:rFonts w:asciiTheme="majorHAnsi" w:hAnsiTheme="majorHAnsi"/>
                <w:b/>
                <w:color w:val="000000"/>
                <w:lang w:val="fi-FI"/>
              </w:rPr>
              <w:t>CAPAIAN PEMBELAJARAN</w:t>
            </w:r>
          </w:p>
        </w:tc>
        <w:tc>
          <w:tcPr>
            <w:tcW w:w="2340" w:type="dxa"/>
            <w:vMerge w:val="restart"/>
            <w:shd w:val="clear" w:color="auto" w:fill="C2D69B"/>
            <w:vAlign w:val="center"/>
          </w:tcPr>
          <w:p w14:paraId="08715A2D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Materi Pokok</w:t>
            </w:r>
          </w:p>
        </w:tc>
        <w:tc>
          <w:tcPr>
            <w:tcW w:w="4012" w:type="dxa"/>
            <w:vMerge w:val="restart"/>
            <w:shd w:val="clear" w:color="auto" w:fill="C2D69B"/>
            <w:vAlign w:val="center"/>
          </w:tcPr>
          <w:p w14:paraId="7F9D338E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Indikator</w:t>
            </w:r>
            <w:r>
              <w:rPr>
                <w:rFonts w:asciiTheme="majorHAnsi" w:hAnsiTheme="majorHAnsi"/>
                <w:b/>
                <w:color w:val="000000"/>
                <w:lang w:val="fi-FI"/>
              </w:rPr>
              <w:t xml:space="preserve"> Soal</w:t>
            </w:r>
          </w:p>
        </w:tc>
        <w:tc>
          <w:tcPr>
            <w:tcW w:w="1568" w:type="dxa"/>
            <w:gridSpan w:val="3"/>
            <w:shd w:val="clear" w:color="auto" w:fill="C2D69B"/>
            <w:vAlign w:val="center"/>
          </w:tcPr>
          <w:p w14:paraId="4CCFCC2A" w14:textId="77777777" w:rsidR="00EB56F2" w:rsidRPr="00694461" w:rsidRDefault="00EB56F2" w:rsidP="00241E8A">
            <w:pPr>
              <w:ind w:left="-57" w:right="-57"/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Level Kognitif</w:t>
            </w:r>
          </w:p>
        </w:tc>
        <w:tc>
          <w:tcPr>
            <w:tcW w:w="1975" w:type="dxa"/>
            <w:gridSpan w:val="2"/>
            <w:vMerge w:val="restart"/>
            <w:shd w:val="clear" w:color="auto" w:fill="C2D69B"/>
            <w:vAlign w:val="center"/>
          </w:tcPr>
          <w:p w14:paraId="5AD85194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Bentuk Soal</w:t>
            </w:r>
          </w:p>
        </w:tc>
      </w:tr>
      <w:tr w:rsidR="00EB56F2" w:rsidRPr="00694461" w14:paraId="7113AE78" w14:textId="77777777" w:rsidTr="002E5FC6">
        <w:trPr>
          <w:trHeight w:val="70"/>
          <w:tblHeader/>
        </w:trPr>
        <w:tc>
          <w:tcPr>
            <w:tcW w:w="5827" w:type="dxa"/>
            <w:gridSpan w:val="2"/>
            <w:vMerge/>
            <w:shd w:val="clear" w:color="auto" w:fill="C2D69B"/>
            <w:vAlign w:val="center"/>
          </w:tcPr>
          <w:p w14:paraId="24D91E73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  <w:tc>
          <w:tcPr>
            <w:tcW w:w="2340" w:type="dxa"/>
            <w:vMerge/>
            <w:shd w:val="clear" w:color="auto" w:fill="C2D69B"/>
            <w:vAlign w:val="center"/>
          </w:tcPr>
          <w:p w14:paraId="3871F5B3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  <w:tc>
          <w:tcPr>
            <w:tcW w:w="4012" w:type="dxa"/>
            <w:vMerge/>
            <w:shd w:val="clear" w:color="auto" w:fill="C2D69B"/>
            <w:vAlign w:val="center"/>
          </w:tcPr>
          <w:p w14:paraId="06EB984A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  <w:tc>
          <w:tcPr>
            <w:tcW w:w="617" w:type="dxa"/>
            <w:shd w:val="clear" w:color="auto" w:fill="C2D69B"/>
            <w:vAlign w:val="center"/>
          </w:tcPr>
          <w:p w14:paraId="173E1492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L1</w:t>
            </w:r>
          </w:p>
        </w:tc>
        <w:tc>
          <w:tcPr>
            <w:tcW w:w="630" w:type="dxa"/>
            <w:shd w:val="clear" w:color="auto" w:fill="C2D69B"/>
          </w:tcPr>
          <w:p w14:paraId="43A7D5AB" w14:textId="77777777" w:rsidR="00EB56F2" w:rsidRPr="00694461" w:rsidRDefault="00EB56F2" w:rsidP="000F78F9">
            <w:pPr>
              <w:ind w:left="-57" w:right="-57"/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L2</w:t>
            </w:r>
          </w:p>
        </w:tc>
        <w:tc>
          <w:tcPr>
            <w:tcW w:w="321" w:type="dxa"/>
            <w:shd w:val="clear" w:color="auto" w:fill="C2D69B"/>
          </w:tcPr>
          <w:p w14:paraId="18BCD68B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  <w:r w:rsidRPr="00694461">
              <w:rPr>
                <w:rFonts w:asciiTheme="majorHAnsi" w:hAnsiTheme="majorHAnsi"/>
                <w:b/>
                <w:color w:val="000000"/>
                <w:lang w:val="fi-FI"/>
              </w:rPr>
              <w:t>L3</w:t>
            </w:r>
          </w:p>
        </w:tc>
        <w:tc>
          <w:tcPr>
            <w:tcW w:w="1975" w:type="dxa"/>
            <w:gridSpan w:val="2"/>
            <w:vMerge/>
            <w:tcBorders>
              <w:bottom w:val="single" w:sz="4" w:space="0" w:color="auto"/>
            </w:tcBorders>
            <w:shd w:val="clear" w:color="auto" w:fill="C2D69B"/>
            <w:vAlign w:val="center"/>
          </w:tcPr>
          <w:p w14:paraId="1F7F48AC" w14:textId="77777777" w:rsidR="00EB56F2" w:rsidRPr="00694461" w:rsidRDefault="00EB56F2" w:rsidP="006822A2">
            <w:pPr>
              <w:jc w:val="center"/>
              <w:rPr>
                <w:rFonts w:asciiTheme="majorHAnsi" w:hAnsiTheme="majorHAnsi"/>
                <w:b/>
                <w:color w:val="000000"/>
                <w:lang w:val="fi-FI"/>
              </w:rPr>
            </w:pPr>
          </w:p>
        </w:tc>
      </w:tr>
      <w:tr w:rsidR="0023309B" w:rsidRPr="00694461" w14:paraId="6BA8B670" w14:textId="77777777" w:rsidTr="002E5FC6">
        <w:trPr>
          <w:trHeight w:val="258"/>
        </w:trPr>
        <w:tc>
          <w:tcPr>
            <w:tcW w:w="560" w:type="dxa"/>
            <w:vMerge w:val="restart"/>
            <w:tcBorders>
              <w:right w:val="nil"/>
            </w:tcBorders>
          </w:tcPr>
          <w:p w14:paraId="1B193672" w14:textId="75B4B9F2" w:rsidR="0023309B" w:rsidRPr="00694461" w:rsidRDefault="0023309B" w:rsidP="00853CFE">
            <w:pPr>
              <w:ind w:left="-57" w:right="-57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314A68D7" w14:textId="07AB01B8" w:rsidR="0023309B" w:rsidRPr="00694461" w:rsidRDefault="00853CFE" w:rsidP="00853CFE">
            <w:pPr>
              <w:autoSpaceDE w:val="0"/>
              <w:autoSpaceDN w:val="0"/>
              <w:adjustRightInd w:val="0"/>
              <w:ind w:hanging="60"/>
              <w:rPr>
                <w:rFonts w:asciiTheme="majorHAnsi" w:hAnsiTheme="majorHAnsi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memiliki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kemampuan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berkomunikasi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bernalar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sesuai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tujuan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konteks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sosial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akademis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dunia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kerja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mengolah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menginterpretasi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mengevaluasi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tipe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tentang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topik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beragam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mengkreasi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gagasan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tujuan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berpartisipasi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aktif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dalam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kegiatan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melibatkan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banyak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orang.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menulis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merefleksi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mengaktualisasi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diri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selalu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berkarya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mengutamakan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penggunaan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Indonesia di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media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memajukan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peradaban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bangsa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40" w:type="dxa"/>
            <w:vMerge w:val="restart"/>
          </w:tcPr>
          <w:p w14:paraId="62786B0B" w14:textId="4F8E343D" w:rsidR="0023309B" w:rsidRPr="00444017" w:rsidRDefault="007512BC" w:rsidP="00EC5AAB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id-ID"/>
              </w:rPr>
              <w:t xml:space="preserve">Pengertian </w:t>
            </w:r>
            <w:r w:rsidR="00EC5AAB">
              <w:rPr>
                <w:rFonts w:asciiTheme="majorHAnsi" w:hAnsiTheme="majorHAnsi"/>
                <w:lang w:val="id-ID"/>
              </w:rPr>
              <w:t>teks prosedur</w:t>
            </w:r>
          </w:p>
        </w:tc>
        <w:tc>
          <w:tcPr>
            <w:tcW w:w="4012" w:type="dxa"/>
          </w:tcPr>
          <w:p w14:paraId="0A6C0303" w14:textId="76E5535B" w:rsidR="002E5FC6" w:rsidRPr="007512BC" w:rsidRDefault="002E5FC6" w:rsidP="002E5FC6">
            <w:pPr>
              <w:contextualSpacing/>
              <w:rPr>
                <w:rFonts w:ascii="Times New Roman" w:hAnsi="Times New Roman"/>
                <w:color w:val="000000"/>
                <w:lang w:val="id-ID"/>
              </w:rPr>
            </w:pPr>
            <w:proofErr w:type="spellStart"/>
            <w:r w:rsidRPr="00D24970">
              <w:rPr>
                <w:rFonts w:ascii="Times New Roman" w:hAnsi="Times New Roman"/>
                <w:color w:val="000000"/>
              </w:rPr>
              <w:t>Mengidentifikasi</w:t>
            </w:r>
            <w:proofErr w:type="spellEnd"/>
            <w:r w:rsidRPr="00D24970">
              <w:rPr>
                <w:rFonts w:ascii="Times New Roman" w:hAnsi="Times New Roman"/>
                <w:color w:val="000000"/>
              </w:rPr>
              <w:t xml:space="preserve"> </w:t>
            </w:r>
            <w:r w:rsidR="00EC5AAB">
              <w:rPr>
                <w:rFonts w:ascii="Times New Roman" w:hAnsi="Times New Roman"/>
                <w:color w:val="000000"/>
                <w:lang w:val="id-ID"/>
              </w:rPr>
              <w:t>struktur teks prosedur</w:t>
            </w:r>
          </w:p>
          <w:p w14:paraId="40AF8353" w14:textId="73010D66" w:rsidR="0023309B" w:rsidRPr="00A04729" w:rsidRDefault="0023309B" w:rsidP="00FF0370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284DEA6F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502771A6" w14:textId="2171D9F1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143FD888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70628A1B" w14:textId="7777777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 w:rsidRPr="00BB6B49">
              <w:rPr>
                <w:rFonts w:asciiTheme="majorHAnsi" w:eastAsia="Calibri" w:hAnsiTheme="majorHAnsi" w:cstheme="majorBidi"/>
              </w:rPr>
              <w:t>1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0F593090" w14:textId="556448DE" w:rsidR="0023309B" w:rsidRPr="00694461" w:rsidRDefault="00655C7A" w:rsidP="006822A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38056B7C" w14:textId="77777777" w:rsidTr="002E5FC6">
        <w:trPr>
          <w:trHeight w:val="2744"/>
        </w:trPr>
        <w:tc>
          <w:tcPr>
            <w:tcW w:w="560" w:type="dxa"/>
            <w:vMerge/>
            <w:tcBorders>
              <w:right w:val="nil"/>
            </w:tcBorders>
          </w:tcPr>
          <w:p w14:paraId="426BD462" w14:textId="77777777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3DBF8A72" w14:textId="77777777" w:rsidR="0023309B" w:rsidRPr="00694461" w:rsidRDefault="0023309B" w:rsidP="006822A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782EFEE4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729BA634" w14:textId="77777777" w:rsidR="00A21982" w:rsidRDefault="00A21982" w:rsidP="00655C7A">
            <w:pPr>
              <w:rPr>
                <w:rFonts w:asciiTheme="majorHAnsi" w:hAnsiTheme="majorHAnsi"/>
                <w:bCs/>
              </w:rPr>
            </w:pPr>
          </w:p>
          <w:p w14:paraId="4305B332" w14:textId="77777777" w:rsidR="00A21982" w:rsidRDefault="00A21982" w:rsidP="00655C7A">
            <w:pPr>
              <w:rPr>
                <w:rFonts w:asciiTheme="majorHAnsi" w:hAnsiTheme="majorHAnsi"/>
                <w:bCs/>
              </w:rPr>
            </w:pPr>
          </w:p>
          <w:p w14:paraId="58ED91DA" w14:textId="77777777" w:rsidR="00A21982" w:rsidRDefault="00A21982" w:rsidP="00655C7A">
            <w:pPr>
              <w:rPr>
                <w:rFonts w:asciiTheme="majorHAnsi" w:hAnsiTheme="majorHAnsi"/>
                <w:bCs/>
              </w:rPr>
            </w:pPr>
          </w:p>
          <w:p w14:paraId="3DF57BF8" w14:textId="7C1A8BCB" w:rsidR="0023309B" w:rsidRPr="007512BC" w:rsidRDefault="00A21982" w:rsidP="00EC5AAB">
            <w:pPr>
              <w:rPr>
                <w:rFonts w:asciiTheme="majorHAnsi" w:hAnsiTheme="majorHAnsi"/>
                <w:bCs/>
                <w:lang w:val="id-ID"/>
              </w:rPr>
            </w:pPr>
            <w:proofErr w:type="spellStart"/>
            <w:r>
              <w:rPr>
                <w:rFonts w:asciiTheme="majorHAnsi" w:hAnsiTheme="majorHAnsi"/>
                <w:bCs/>
              </w:rPr>
              <w:t>Menentukan</w:t>
            </w:r>
            <w:proofErr w:type="spellEnd"/>
            <w:r>
              <w:rPr>
                <w:rFonts w:asciiTheme="majorHAnsi" w:hAnsiTheme="majorHAnsi"/>
                <w:bCs/>
              </w:rPr>
              <w:t xml:space="preserve"> </w:t>
            </w:r>
            <w:r w:rsidR="00EC5AAB">
              <w:rPr>
                <w:rFonts w:asciiTheme="majorHAnsi" w:hAnsiTheme="majorHAnsi"/>
                <w:bCs/>
                <w:lang w:val="id-ID"/>
              </w:rPr>
              <w:t>tujun teks prosedur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0DA1BEC6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11207811" w14:textId="27C2BB4F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25AAD841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2636F24F" w14:textId="7777777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 w:rsidRPr="00BB6B49">
              <w:rPr>
                <w:rFonts w:asciiTheme="majorHAnsi" w:eastAsia="Calibri" w:hAnsiTheme="majorHAnsi" w:cstheme="majorBidi"/>
              </w:rPr>
              <w:t>2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24FA791F" w14:textId="78FC36F8" w:rsidR="0023309B" w:rsidRPr="00694461" w:rsidRDefault="00655C7A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68885BF2" w14:textId="77777777" w:rsidTr="002E5FC6">
        <w:trPr>
          <w:trHeight w:val="85"/>
        </w:trPr>
        <w:tc>
          <w:tcPr>
            <w:tcW w:w="560" w:type="dxa"/>
            <w:vMerge w:val="restart"/>
            <w:tcBorders>
              <w:right w:val="nil"/>
            </w:tcBorders>
          </w:tcPr>
          <w:p w14:paraId="42F949FD" w14:textId="3DF4A643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709855DC" w14:textId="1BA2B054" w:rsidR="0023309B" w:rsidRPr="00694461" w:rsidRDefault="00853CFE" w:rsidP="0044401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memiliki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kemampuan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berkomunikasi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bernalar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sesuai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tujuan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konteks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sosial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akademis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dunia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kerja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mengolah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menginterpretasi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mengevaluasi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tipe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tentang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topik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beragam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mengkreasi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gagasan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tujuan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berpartisipasi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aktif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dalam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kegiatan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melibatkan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banyak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orang.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menulis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merefleksi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mengaktualisasi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diri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selalu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berkarya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mengutamakan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penggunaan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Indonesia di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media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memajukan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peradaban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bangsa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40" w:type="dxa"/>
            <w:vMerge w:val="restart"/>
          </w:tcPr>
          <w:p w14:paraId="1F22C8CB" w14:textId="2DDC7814" w:rsidR="0023309B" w:rsidRPr="00444017" w:rsidRDefault="007512BC" w:rsidP="00EC5AAB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id-ID"/>
              </w:rPr>
              <w:t xml:space="preserve">Teks </w:t>
            </w:r>
            <w:r w:rsidR="00EC5AAB">
              <w:rPr>
                <w:rFonts w:asciiTheme="majorHAnsi" w:hAnsiTheme="majorHAnsi"/>
                <w:lang w:val="id-ID"/>
              </w:rPr>
              <w:t>prosedur</w:t>
            </w:r>
          </w:p>
        </w:tc>
        <w:tc>
          <w:tcPr>
            <w:tcW w:w="4012" w:type="dxa"/>
          </w:tcPr>
          <w:p w14:paraId="0A4E0F7A" w14:textId="18AF8201" w:rsidR="002E5FC6" w:rsidRPr="00D24970" w:rsidRDefault="002E5FC6" w:rsidP="002E5FC6">
            <w:pPr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D24970">
              <w:rPr>
                <w:rFonts w:ascii="Times New Roman" w:hAnsi="Times New Roman"/>
                <w:color w:val="000000"/>
              </w:rPr>
              <w:t>Menyusun</w:t>
            </w:r>
            <w:proofErr w:type="spellEnd"/>
            <w:r w:rsidRPr="00D24970">
              <w:rPr>
                <w:rFonts w:ascii="Times New Roman" w:hAnsi="Times New Roman"/>
                <w:color w:val="000000"/>
              </w:rPr>
              <w:t xml:space="preserve"> </w:t>
            </w:r>
            <w:r w:rsidR="00EC5AAB">
              <w:rPr>
                <w:rFonts w:ascii="Times New Roman" w:hAnsi="Times New Roman"/>
                <w:color w:val="000000"/>
                <w:lang w:val="id-ID"/>
              </w:rPr>
              <w:t>macam macam teks prosedur</w:t>
            </w:r>
            <w:r w:rsidRPr="00D2497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47DCE91" w14:textId="21FC58EA" w:rsidR="0023309B" w:rsidRPr="00A04729" w:rsidRDefault="0023309B" w:rsidP="007A40D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396A5AB5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402696EA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23785B96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  <w:r w:rsidRPr="001B2135">
              <w:rPr>
                <w:rFonts w:asciiTheme="majorHAnsi" w:hAnsiTheme="majorHAnsi"/>
              </w:rPr>
              <w:t>C4</w:t>
            </w: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5B5E5565" w14:textId="7777777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 w:rsidRPr="00BB6B49">
              <w:rPr>
                <w:rFonts w:asciiTheme="majorHAnsi" w:eastAsia="Calibri" w:hAnsiTheme="majorHAnsi" w:cstheme="majorBidi"/>
              </w:rPr>
              <w:t>3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CFEDD9B" w14:textId="683E5B5C" w:rsidR="0023309B" w:rsidRPr="00694461" w:rsidRDefault="00655C7A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3259E132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523C4E8C" w14:textId="77777777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6E9E1F75" w14:textId="77777777" w:rsidR="0023309B" w:rsidRPr="00694461" w:rsidRDefault="0023309B" w:rsidP="006822A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4329BA19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  <w:vMerge w:val="restart"/>
          </w:tcPr>
          <w:p w14:paraId="32D52ED2" w14:textId="4189A5D1" w:rsidR="0023309B" w:rsidRPr="00400387" w:rsidRDefault="00EC5AAB" w:rsidP="002E5FC6">
            <w:pPr>
              <w:contextualSpacing/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>Fungsi teks prosedur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3771EAAF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2844FE7D" w14:textId="7498877C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79E3BCC0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30CD0C8F" w14:textId="7777777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4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56798B3" w14:textId="204F35DB" w:rsidR="0023309B" w:rsidRPr="00694461" w:rsidRDefault="00655C7A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042A37C7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3D2110A8" w14:textId="77777777" w:rsidR="0023309B" w:rsidRPr="00694461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3888E089" w14:textId="77777777" w:rsidR="0023309B" w:rsidRPr="00694461" w:rsidRDefault="0023309B" w:rsidP="006822A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761AC9FF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  <w:vMerge/>
          </w:tcPr>
          <w:p w14:paraId="7CC440DB" w14:textId="77777777" w:rsidR="0023309B" w:rsidRPr="00A04729" w:rsidRDefault="0023309B" w:rsidP="007A40D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0FF91044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60F1BA2C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3480100A" w14:textId="6368995A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2FF4123F" w14:textId="777F22D7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416CC0B8" w14:textId="3ECFF1D4" w:rsidR="0023309B" w:rsidRPr="00694461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</w:tr>
      <w:tr w:rsidR="0023309B" w:rsidRPr="00694461" w14:paraId="0228A25D" w14:textId="77777777" w:rsidTr="002E5FC6">
        <w:trPr>
          <w:trHeight w:val="258"/>
        </w:trPr>
        <w:tc>
          <w:tcPr>
            <w:tcW w:w="560" w:type="dxa"/>
            <w:vMerge w:val="restart"/>
            <w:tcBorders>
              <w:right w:val="nil"/>
            </w:tcBorders>
          </w:tcPr>
          <w:p w14:paraId="62AA741B" w14:textId="6D9B3D91" w:rsidR="0023309B" w:rsidRPr="00694461" w:rsidRDefault="0023309B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40350D18" w14:textId="638BF992" w:rsidR="0023309B" w:rsidRPr="00694461" w:rsidRDefault="007622B8" w:rsidP="0044401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memiliki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kemampuan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berkomunikasi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bernalar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sesuai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tujuan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konteks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sosial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akademis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dunia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kerja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lastRenderedPageBreak/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mengolah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menginterpretasi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mengevaluasi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tipe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tentang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topik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beragam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mengkreasi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gagasan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pendapat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tujuan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berpartisipasi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aktif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dalam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kegiatan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yang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melibatkan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banyak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orang.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Pelajar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mampu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menulis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teks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merefleksi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mengaktualisasi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diri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selalu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berkarya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dengan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mengutamakan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penggunaan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bahasa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Indonesia di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berbagai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media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untuk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memajukan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peradaban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01044">
              <w:rPr>
                <w:rFonts w:ascii="Times New Roman" w:hAnsi="Times New Roman"/>
                <w:sz w:val="22"/>
                <w:szCs w:val="22"/>
              </w:rPr>
              <w:t>bangsa</w:t>
            </w:r>
            <w:proofErr w:type="spellEnd"/>
            <w:r w:rsidRPr="0090104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40" w:type="dxa"/>
            <w:vMerge w:val="restart"/>
          </w:tcPr>
          <w:p w14:paraId="2919B52F" w14:textId="0F348299" w:rsidR="0023309B" w:rsidRPr="00444017" w:rsidRDefault="0023309B" w:rsidP="00EC5AAB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lastRenderedPageBreak/>
              <w:t>S</w:t>
            </w:r>
            <w:r w:rsidR="002E5FC6">
              <w:rPr>
                <w:rFonts w:asciiTheme="majorHAnsi" w:hAnsiTheme="majorHAnsi"/>
              </w:rPr>
              <w:t>istematika</w:t>
            </w:r>
            <w:proofErr w:type="spellEnd"/>
            <w:r w:rsidR="002E5FC6">
              <w:rPr>
                <w:rFonts w:asciiTheme="majorHAnsi" w:hAnsiTheme="majorHAnsi"/>
              </w:rPr>
              <w:t xml:space="preserve"> </w:t>
            </w:r>
            <w:proofErr w:type="spellStart"/>
            <w:r w:rsidR="002E5FC6">
              <w:rPr>
                <w:rFonts w:asciiTheme="majorHAnsi" w:hAnsiTheme="majorHAnsi"/>
              </w:rPr>
              <w:t>teks</w:t>
            </w:r>
            <w:proofErr w:type="spellEnd"/>
            <w:r w:rsidR="002E5FC6">
              <w:rPr>
                <w:rFonts w:asciiTheme="majorHAnsi" w:hAnsiTheme="majorHAnsi"/>
              </w:rPr>
              <w:t xml:space="preserve"> </w:t>
            </w:r>
            <w:r w:rsidR="00EC5AAB">
              <w:rPr>
                <w:rFonts w:asciiTheme="majorHAnsi" w:hAnsiTheme="majorHAnsi"/>
                <w:lang w:val="id-ID"/>
              </w:rPr>
              <w:t>prosedur</w:t>
            </w:r>
          </w:p>
        </w:tc>
        <w:tc>
          <w:tcPr>
            <w:tcW w:w="4012" w:type="dxa"/>
            <w:vMerge w:val="restart"/>
          </w:tcPr>
          <w:p w14:paraId="4338AFD0" w14:textId="491C719F" w:rsidR="00A21982" w:rsidRPr="00400387" w:rsidRDefault="00EC5AAB" w:rsidP="00A21982">
            <w:pPr>
              <w:contextualSpacing/>
              <w:rPr>
                <w:rFonts w:ascii="Times New Roman" w:hAnsi="Times New Roman"/>
                <w:color w:val="000000"/>
                <w:lang w:val="id-ID"/>
              </w:rPr>
            </w:pPr>
            <w:r>
              <w:rPr>
                <w:rFonts w:ascii="Times New Roman" w:hAnsi="Times New Roman"/>
                <w:color w:val="000000"/>
                <w:lang w:val="id-ID"/>
              </w:rPr>
              <w:t>Kaidah kebahasaan</w:t>
            </w:r>
          </w:p>
          <w:p w14:paraId="5A48852B" w14:textId="211524FD" w:rsidR="0023309B" w:rsidRPr="00A04729" w:rsidRDefault="0023309B" w:rsidP="007A40D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2B29AC32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78BFD161" w14:textId="77777777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  <w:r w:rsidRPr="001B2135">
              <w:rPr>
                <w:rFonts w:asciiTheme="majorHAnsi" w:hAnsiTheme="majorHAnsi"/>
              </w:rPr>
              <w:t>C3</w:t>
            </w: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71D0608F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6215448F" w14:textId="3F4A5F42" w:rsidR="0023309B" w:rsidRPr="00BB6B49" w:rsidRDefault="00655C7A" w:rsidP="00444017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5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4F41077" w14:textId="01528430" w:rsidR="0023309B" w:rsidRPr="00694461" w:rsidRDefault="00655C7A" w:rsidP="00C65E1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23309B" w:rsidRPr="00694461" w14:paraId="68CB7669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6BE98A4C" w14:textId="77777777" w:rsidR="0023309B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796B6E82" w14:textId="77777777" w:rsidR="0023309B" w:rsidRPr="00444017" w:rsidRDefault="0023309B" w:rsidP="0044401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297B6D89" w14:textId="77777777" w:rsidR="0023309B" w:rsidRPr="00444017" w:rsidRDefault="0023309B" w:rsidP="00444017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012" w:type="dxa"/>
            <w:vMerge/>
          </w:tcPr>
          <w:p w14:paraId="7F25E16E" w14:textId="77777777" w:rsidR="0023309B" w:rsidRPr="00A04729" w:rsidRDefault="0023309B" w:rsidP="007A40D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6B462FCB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7EA4823E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08257C56" w14:textId="2AEE326E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211FB3CE" w14:textId="55B6C79E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841A107" w14:textId="0A45C07D" w:rsidR="0023309B" w:rsidRPr="00694461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</w:tr>
      <w:tr w:rsidR="0023309B" w:rsidRPr="00694461" w14:paraId="125AEB41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608A976C" w14:textId="77777777" w:rsidR="0023309B" w:rsidRDefault="0023309B" w:rsidP="008742A1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3FDFFF0C" w14:textId="77777777" w:rsidR="0023309B" w:rsidRPr="00444017" w:rsidRDefault="0023309B" w:rsidP="00444017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0F485005" w14:textId="77777777" w:rsidR="0023309B" w:rsidRPr="00444017" w:rsidRDefault="0023309B" w:rsidP="00444017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012" w:type="dxa"/>
            <w:vMerge w:val="restart"/>
          </w:tcPr>
          <w:p w14:paraId="64328F6E" w14:textId="5181B3D7" w:rsidR="0023309B" w:rsidRPr="00400387" w:rsidRDefault="0023309B" w:rsidP="00400387">
            <w:pPr>
              <w:rPr>
                <w:rFonts w:asciiTheme="majorHAnsi" w:hAnsiTheme="majorHAnsi"/>
                <w:bCs/>
                <w:lang w:val="id-ID"/>
              </w:rPr>
            </w:pPr>
            <w:proofErr w:type="spellStart"/>
            <w:r w:rsidRPr="00A04729">
              <w:rPr>
                <w:rFonts w:asciiTheme="majorHAnsi" w:hAnsiTheme="majorHAnsi"/>
                <w:bCs/>
              </w:rPr>
              <w:t>Menemukan</w:t>
            </w:r>
            <w:proofErr w:type="spellEnd"/>
            <w:r w:rsidRPr="00A04729">
              <w:rPr>
                <w:rFonts w:asciiTheme="majorHAnsi" w:hAnsiTheme="majorHAnsi"/>
                <w:bCs/>
              </w:rPr>
              <w:t xml:space="preserve"> </w:t>
            </w:r>
            <w:r w:rsidR="00400387">
              <w:rPr>
                <w:rFonts w:asciiTheme="majorHAnsi" w:hAnsiTheme="majorHAnsi"/>
                <w:bCs/>
                <w:lang w:val="id-ID"/>
              </w:rPr>
              <w:t>ciri – ciri sebuah artikel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02B550F9" w14:textId="77777777" w:rsidR="0023309B" w:rsidRPr="001B2135" w:rsidRDefault="0023309B" w:rsidP="0023309B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00F0040D" w14:textId="40C2BAB3" w:rsidR="0023309B" w:rsidRPr="001B2135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12D824EB" w14:textId="77777777" w:rsidR="0023309B" w:rsidRPr="00694461" w:rsidRDefault="0023309B" w:rsidP="0012174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090D0CB5" w14:textId="632A5210" w:rsidR="0023309B" w:rsidRPr="00BB6B49" w:rsidRDefault="0023309B" w:rsidP="00444017">
            <w:pPr>
              <w:jc w:val="center"/>
              <w:rPr>
                <w:rFonts w:asciiTheme="majorHAnsi" w:eastAsia="Calibri" w:hAnsiTheme="majorHAnsi" w:cstheme="majorBidi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4AD2B17" w14:textId="3B591293" w:rsidR="0023309B" w:rsidRPr="00694461" w:rsidRDefault="0023309B" w:rsidP="00C65E10">
            <w:pPr>
              <w:jc w:val="center"/>
              <w:rPr>
                <w:rFonts w:asciiTheme="majorHAnsi" w:hAnsiTheme="majorHAnsi"/>
              </w:rPr>
            </w:pPr>
          </w:p>
        </w:tc>
      </w:tr>
      <w:tr w:rsidR="00EC5AAB" w:rsidRPr="00694461" w14:paraId="5B3E8E16" w14:textId="77777777" w:rsidTr="002E5FC6">
        <w:trPr>
          <w:gridAfter w:val="2"/>
          <w:wAfter w:w="1975" w:type="dxa"/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44FFD6C2" w14:textId="77777777" w:rsidR="00EC5AAB" w:rsidRPr="00694461" w:rsidRDefault="00EC5AAB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25DEA885" w14:textId="77777777" w:rsidR="00EC5AAB" w:rsidRPr="00694461" w:rsidRDefault="00EC5AAB" w:rsidP="00A2198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69F3BA33" w14:textId="77777777" w:rsidR="00EC5AAB" w:rsidRPr="00694461" w:rsidRDefault="00EC5AAB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  <w:vMerge/>
          </w:tcPr>
          <w:p w14:paraId="463B2618" w14:textId="77777777" w:rsidR="00EC5AAB" w:rsidRPr="00A04729" w:rsidRDefault="00EC5AAB" w:rsidP="00A2198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66315250" w14:textId="77777777" w:rsidR="00EC5AAB" w:rsidRPr="001B2135" w:rsidRDefault="00EC5AAB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0D2FC0F9" w14:textId="77777777" w:rsidR="00EC5AAB" w:rsidRPr="00694461" w:rsidRDefault="00EC5AAB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7C0AD83C" w14:textId="3BF5C3C0" w:rsidR="00EC5AAB" w:rsidRPr="001B2135" w:rsidRDefault="00EC5AAB" w:rsidP="00A2198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C4</w:t>
            </w:r>
          </w:p>
        </w:tc>
      </w:tr>
      <w:tr w:rsidR="00A21982" w:rsidRPr="00694461" w14:paraId="053C4272" w14:textId="77777777" w:rsidTr="002E5FC6">
        <w:trPr>
          <w:trHeight w:val="258"/>
        </w:trPr>
        <w:tc>
          <w:tcPr>
            <w:tcW w:w="560" w:type="dxa"/>
            <w:vMerge w:val="restart"/>
            <w:tcBorders>
              <w:right w:val="nil"/>
            </w:tcBorders>
          </w:tcPr>
          <w:p w14:paraId="09DDD4B6" w14:textId="70AA4DE0" w:rsidR="00A21982" w:rsidRPr="00694461" w:rsidRDefault="00A21982" w:rsidP="00A21982">
            <w:pPr>
              <w:ind w:left="-57" w:right="-57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 w:val="restart"/>
            <w:tcBorders>
              <w:left w:val="nil"/>
            </w:tcBorders>
          </w:tcPr>
          <w:p w14:paraId="5172741B" w14:textId="77777777" w:rsidR="00A21982" w:rsidRPr="002E5FC6" w:rsidRDefault="007622B8" w:rsidP="00853C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memiliki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kemampuan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berbahasa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berkomunikasi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bernalar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sesuai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tujuan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konteks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sosial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akademis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dunia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kerja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memahami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mengolah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menginterpretasi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mengevaluasi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tipe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teks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tentang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topik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beragam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mengkreasi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gagasan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pendapat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tujuan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berpartisipasi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aktif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berbahasa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melibatkan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banyak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orang.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menulis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teks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merefleksi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mengaktualisasi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diri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selalu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berkarya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mengutamakan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penggunaan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bahasa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Indonesia di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media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memajukan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peradaban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20"/>
                <w:szCs w:val="20"/>
              </w:rPr>
              <w:t>bangsa</w:t>
            </w:r>
            <w:proofErr w:type="spellEnd"/>
            <w:r w:rsidRPr="002E5FC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2A241A3" w14:textId="77777777" w:rsidR="002E5FC6" w:rsidRDefault="002E5FC6" w:rsidP="00853C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3F685513" w14:textId="570AE5E2" w:rsidR="002E5FC6" w:rsidRDefault="002E5FC6" w:rsidP="00853C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04A228EB" w14:textId="77777777" w:rsidR="002E5FC6" w:rsidRPr="002E5FC6" w:rsidRDefault="002E5FC6" w:rsidP="002E5F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memiliki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kemampuan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berbahasa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berkomunikasi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bernalar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sesuai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tujuan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konteks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sosial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akademis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dunia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kerja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memahami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mengolah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menginterpretasi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mengevaluasi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tipe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teks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tentang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topik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beragam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mengkreasi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gagasan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pendapat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tujuan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berpartisipasi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aktif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dalam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kegiatan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berbahasa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yang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melibatkan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banyak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orang.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Pelajar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mampu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menulis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teks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merefleksi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mengaktualisasi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diri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selalu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berkarya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dengan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mengutamakan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penggunaan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bahasa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Indonesia di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berbagai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media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untuk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memajukan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peradaban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E5FC6">
              <w:rPr>
                <w:rFonts w:ascii="Times New Roman" w:hAnsi="Times New Roman"/>
                <w:sz w:val="18"/>
                <w:szCs w:val="18"/>
              </w:rPr>
              <w:t>bangsa</w:t>
            </w:r>
            <w:proofErr w:type="spellEnd"/>
            <w:r w:rsidRPr="002E5FC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D3FC559" w14:textId="77777777" w:rsidR="002E5FC6" w:rsidRDefault="002E5FC6" w:rsidP="00853C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9923753" w14:textId="0DA97048" w:rsidR="002E5FC6" w:rsidRDefault="002E5FC6" w:rsidP="00853C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41BDABAC" w14:textId="77777777" w:rsidR="002E5FC6" w:rsidRDefault="002E5FC6" w:rsidP="00853C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14:paraId="18D59BD1" w14:textId="19613868" w:rsidR="002E5FC6" w:rsidRPr="00694461" w:rsidRDefault="002E5FC6" w:rsidP="00853CFE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 w:val="restart"/>
          </w:tcPr>
          <w:p w14:paraId="519946B4" w14:textId="77777777" w:rsidR="002E5FC6" w:rsidRPr="002E5FC6" w:rsidRDefault="002E5FC6" w:rsidP="002E5FC6"/>
          <w:p w14:paraId="58A5866B" w14:textId="441DD9BE" w:rsidR="002E5FC6" w:rsidRPr="00400387" w:rsidRDefault="00EC5AAB" w:rsidP="002E5FC6">
            <w:pPr>
              <w:rPr>
                <w:lang w:val="id-ID"/>
              </w:rPr>
            </w:pPr>
            <w:r>
              <w:rPr>
                <w:lang w:val="id-ID"/>
              </w:rPr>
              <w:t>Teks ceramah</w:t>
            </w:r>
          </w:p>
          <w:p w14:paraId="09F069D2" w14:textId="77777777" w:rsidR="002E5FC6" w:rsidRPr="002E5FC6" w:rsidRDefault="002E5FC6" w:rsidP="002E5FC6"/>
          <w:p w14:paraId="2AF91FB6" w14:textId="77777777" w:rsidR="002E5FC6" w:rsidRPr="002E5FC6" w:rsidRDefault="002E5FC6" w:rsidP="002E5FC6"/>
          <w:p w14:paraId="37FAC141" w14:textId="507A7945" w:rsidR="002E5FC6" w:rsidRPr="002E5FC6" w:rsidRDefault="002E5FC6" w:rsidP="002E5FC6">
            <w:r>
              <w:rPr>
                <w:rFonts w:asciiTheme="majorHAnsi" w:hAnsiTheme="majorHAns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27E14" wp14:editId="4D399814">
                      <wp:simplePos x="0" y="0"/>
                      <wp:positionH relativeFrom="column">
                        <wp:posOffset>-3781425</wp:posOffset>
                      </wp:positionH>
                      <wp:positionV relativeFrom="paragraph">
                        <wp:posOffset>277495</wp:posOffset>
                      </wp:positionV>
                      <wp:extent cx="9991725" cy="7620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91725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1C70367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7.75pt,21.85pt" to="489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" strokecolor="black [3040]"/>
                  </w:pict>
                </mc:Fallback>
              </mc:AlternateContent>
            </w:r>
          </w:p>
          <w:p w14:paraId="5EFF049D" w14:textId="4859E919" w:rsidR="002E5FC6" w:rsidRPr="002E5FC6" w:rsidRDefault="002E5FC6" w:rsidP="002E5FC6"/>
          <w:p w14:paraId="39685DCB" w14:textId="29A39A66" w:rsidR="002E5FC6" w:rsidRPr="002E5FC6" w:rsidRDefault="002E5FC6" w:rsidP="002E5FC6"/>
          <w:p w14:paraId="671B3487" w14:textId="77777777" w:rsidR="002E5FC6" w:rsidRPr="002E5FC6" w:rsidRDefault="002E5FC6" w:rsidP="002E5FC6"/>
          <w:p w14:paraId="364F37BD" w14:textId="77777777" w:rsidR="002E5FC6" w:rsidRPr="002E5FC6" w:rsidRDefault="002E5FC6" w:rsidP="002E5FC6"/>
          <w:p w14:paraId="7F365D02" w14:textId="181A1AC4" w:rsidR="002E5FC6" w:rsidRDefault="002E5FC6" w:rsidP="002E5FC6"/>
          <w:p w14:paraId="67A84727" w14:textId="77777777" w:rsidR="002E5FC6" w:rsidRDefault="002E5FC6" w:rsidP="002E5FC6"/>
          <w:p w14:paraId="3C818128" w14:textId="494E6A82" w:rsidR="002E5FC6" w:rsidRPr="002E5FC6" w:rsidRDefault="00555823" w:rsidP="002E5FC6">
            <w:pPr>
              <w:pStyle w:val="ListParagraph"/>
              <w:numPr>
                <w:ilvl w:val="0"/>
                <w:numId w:val="14"/>
              </w:numPr>
            </w:pPr>
            <w:r>
              <w:rPr>
                <w:lang w:val="id-ID"/>
              </w:rPr>
              <w:t>Teks Resensi</w:t>
            </w:r>
          </w:p>
        </w:tc>
        <w:tc>
          <w:tcPr>
            <w:tcW w:w="4012" w:type="dxa"/>
          </w:tcPr>
          <w:p w14:paraId="04347648" w14:textId="32E6774C" w:rsidR="00A21982" w:rsidRPr="00400387" w:rsidRDefault="00A21982" w:rsidP="00A21982">
            <w:pPr>
              <w:contextualSpacing/>
              <w:rPr>
                <w:rFonts w:ascii="Times New Roman" w:hAnsi="Times New Roman"/>
                <w:color w:val="000000"/>
                <w:lang w:val="id-ID"/>
              </w:rPr>
            </w:pPr>
            <w:proofErr w:type="spellStart"/>
            <w:r w:rsidRPr="00D24970">
              <w:rPr>
                <w:rFonts w:ascii="Times New Roman" w:hAnsi="Times New Roman"/>
                <w:color w:val="000000"/>
              </w:rPr>
              <w:t>Menulis</w:t>
            </w:r>
            <w:proofErr w:type="spellEnd"/>
            <w:r w:rsidRPr="00D24970">
              <w:rPr>
                <w:rFonts w:ascii="Times New Roman" w:hAnsi="Times New Roman"/>
                <w:color w:val="000000"/>
              </w:rPr>
              <w:t xml:space="preserve"> </w:t>
            </w:r>
            <w:r w:rsidR="00EC5AAB">
              <w:rPr>
                <w:rFonts w:ascii="Times New Roman" w:hAnsi="Times New Roman"/>
                <w:color w:val="000000"/>
                <w:lang w:val="id-ID"/>
              </w:rPr>
              <w:t>teks ceramah</w:t>
            </w:r>
          </w:p>
          <w:p w14:paraId="5AA4A919" w14:textId="34643AE7" w:rsidR="00A21982" w:rsidRPr="00A04729" w:rsidRDefault="00A21982" w:rsidP="00A21982">
            <w:pPr>
              <w:rPr>
                <w:rFonts w:asciiTheme="majorHAnsi" w:hAnsiTheme="majorHAnsi"/>
                <w:bCs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79F80A22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3BA9A354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  <w:r w:rsidRPr="001B2135">
              <w:rPr>
                <w:rFonts w:asciiTheme="majorHAnsi" w:hAnsiTheme="majorHAnsi"/>
              </w:rPr>
              <w:t>C3</w:t>
            </w: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75EB936C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69838221" w14:textId="6471D3E3" w:rsidR="00A21982" w:rsidRPr="00BB6B49" w:rsidRDefault="00EC5AAB" w:rsidP="00A21982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  <w:lang w:val="id-ID"/>
              </w:rPr>
              <w:t xml:space="preserve">6, </w:t>
            </w:r>
            <w:r w:rsidR="00A21982">
              <w:rPr>
                <w:rFonts w:asciiTheme="majorHAnsi" w:eastAsia="Calibri" w:hAnsiTheme="majorHAnsi" w:cstheme="majorBidi"/>
              </w:rPr>
              <w:t>7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5241B67" w14:textId="6013F125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Essay</w:t>
            </w:r>
          </w:p>
        </w:tc>
      </w:tr>
      <w:tr w:rsidR="00A21982" w:rsidRPr="00694461" w14:paraId="2489FF0E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73CDC4FC" w14:textId="77777777" w:rsidR="00A21982" w:rsidRPr="00694461" w:rsidRDefault="00A21982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380AF2E1" w14:textId="77777777" w:rsidR="00A21982" w:rsidRPr="00694461" w:rsidRDefault="00A21982" w:rsidP="00A2198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17147AFB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07BEAF7A" w14:textId="6FC05CDB" w:rsidR="00A21982" w:rsidRPr="00400387" w:rsidRDefault="00400387" w:rsidP="00EC5AAB">
            <w:pPr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id-ID"/>
              </w:rPr>
              <w:t xml:space="preserve">Pengertian </w:t>
            </w:r>
            <w:r w:rsidR="00EC5AAB">
              <w:rPr>
                <w:rFonts w:asciiTheme="majorHAnsi" w:hAnsiTheme="majorHAnsi"/>
                <w:bCs/>
                <w:lang w:val="id-ID"/>
              </w:rPr>
              <w:t>teks ceramah</w:t>
            </w:r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395E88F4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7AB8C3DE" w14:textId="04D7B3BB" w:rsidR="00A21982" w:rsidRPr="00694461" w:rsidRDefault="002E5FC6" w:rsidP="00A2198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C3</w:t>
            </w: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1D3F0394" w14:textId="492CE309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1578F5D9" w14:textId="0FB4DDBB" w:rsidR="00A21982" w:rsidRPr="00BB6B49" w:rsidRDefault="002E5FC6" w:rsidP="002E5FC6">
            <w:pPr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>8   Essay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5C7C3855" w14:textId="144E7E41" w:rsidR="00A21982" w:rsidRPr="00694461" w:rsidRDefault="00A21982" w:rsidP="00A21982">
            <w:pPr>
              <w:rPr>
                <w:rFonts w:asciiTheme="majorHAnsi" w:hAnsiTheme="majorHAnsi"/>
              </w:rPr>
            </w:pPr>
          </w:p>
        </w:tc>
      </w:tr>
      <w:tr w:rsidR="00A21982" w:rsidRPr="00694461" w14:paraId="3B47F06E" w14:textId="77777777" w:rsidTr="002E5FC6">
        <w:trPr>
          <w:trHeight w:val="258"/>
        </w:trPr>
        <w:tc>
          <w:tcPr>
            <w:tcW w:w="560" w:type="dxa"/>
            <w:vMerge/>
            <w:tcBorders>
              <w:right w:val="nil"/>
            </w:tcBorders>
          </w:tcPr>
          <w:p w14:paraId="5D0A7E52" w14:textId="77777777" w:rsidR="00A21982" w:rsidRPr="00694461" w:rsidRDefault="00A21982" w:rsidP="00A21982">
            <w:pPr>
              <w:ind w:left="-57" w:right="-57"/>
              <w:jc w:val="center"/>
              <w:rPr>
                <w:rFonts w:asciiTheme="majorHAnsi" w:hAnsiTheme="majorHAnsi"/>
              </w:rPr>
            </w:pPr>
          </w:p>
        </w:tc>
        <w:tc>
          <w:tcPr>
            <w:tcW w:w="5267" w:type="dxa"/>
            <w:vMerge/>
            <w:tcBorders>
              <w:left w:val="nil"/>
            </w:tcBorders>
          </w:tcPr>
          <w:p w14:paraId="769CFF81" w14:textId="77777777" w:rsidR="00A21982" w:rsidRPr="00694461" w:rsidRDefault="00A21982" w:rsidP="00A21982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</w:tc>
        <w:tc>
          <w:tcPr>
            <w:tcW w:w="2340" w:type="dxa"/>
            <w:vMerge/>
          </w:tcPr>
          <w:p w14:paraId="0002F167" w14:textId="77777777" w:rsidR="00A21982" w:rsidRPr="00694461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012" w:type="dxa"/>
          </w:tcPr>
          <w:p w14:paraId="0BF3A183" w14:textId="782B7349" w:rsidR="002E5FC6" w:rsidRDefault="002E5FC6" w:rsidP="00A21982">
            <w:pPr>
              <w:rPr>
                <w:rFonts w:asciiTheme="majorHAnsi" w:hAnsiTheme="majorHAnsi"/>
                <w:bCs/>
              </w:rPr>
            </w:pPr>
          </w:p>
          <w:p w14:paraId="3132F938" w14:textId="77777777" w:rsidR="002E5FC6" w:rsidRPr="002E5FC6" w:rsidRDefault="002E5FC6" w:rsidP="002E5FC6">
            <w:pPr>
              <w:rPr>
                <w:rFonts w:asciiTheme="majorHAnsi" w:hAnsiTheme="majorHAnsi"/>
              </w:rPr>
            </w:pPr>
          </w:p>
          <w:p w14:paraId="1FFFC499" w14:textId="77777777" w:rsidR="002E5FC6" w:rsidRPr="002E5FC6" w:rsidRDefault="002E5FC6" w:rsidP="002E5FC6">
            <w:pPr>
              <w:rPr>
                <w:rFonts w:asciiTheme="majorHAnsi" w:hAnsiTheme="majorHAnsi"/>
              </w:rPr>
            </w:pPr>
          </w:p>
          <w:p w14:paraId="71FDE003" w14:textId="77777777" w:rsidR="002E5FC6" w:rsidRPr="002E5FC6" w:rsidRDefault="002E5FC6" w:rsidP="002E5FC6">
            <w:pPr>
              <w:rPr>
                <w:rFonts w:asciiTheme="majorHAnsi" w:hAnsiTheme="majorHAnsi"/>
              </w:rPr>
            </w:pPr>
          </w:p>
          <w:p w14:paraId="7C76F95A" w14:textId="77777777" w:rsidR="002E5FC6" w:rsidRPr="002E5FC6" w:rsidRDefault="002E5FC6" w:rsidP="002E5FC6">
            <w:pPr>
              <w:rPr>
                <w:rFonts w:asciiTheme="majorHAnsi" w:hAnsiTheme="majorHAnsi"/>
              </w:rPr>
            </w:pPr>
          </w:p>
          <w:p w14:paraId="383E38AF" w14:textId="77777777" w:rsidR="002E5FC6" w:rsidRPr="002E5FC6" w:rsidRDefault="002E5FC6" w:rsidP="002E5FC6">
            <w:pPr>
              <w:rPr>
                <w:rFonts w:asciiTheme="majorHAnsi" w:hAnsiTheme="majorHAnsi"/>
              </w:rPr>
            </w:pPr>
          </w:p>
          <w:p w14:paraId="35F2A0DF" w14:textId="46116C9D" w:rsidR="002E5FC6" w:rsidRDefault="002E5FC6" w:rsidP="002E5FC6">
            <w:pPr>
              <w:rPr>
                <w:rFonts w:asciiTheme="majorHAnsi" w:hAnsiTheme="majorHAnsi"/>
              </w:rPr>
            </w:pPr>
          </w:p>
          <w:p w14:paraId="504BC35A" w14:textId="4D5BE089" w:rsidR="002E5FC6" w:rsidRPr="00400387" w:rsidRDefault="002E5FC6" w:rsidP="002E5FC6">
            <w:pPr>
              <w:contextualSpacing/>
              <w:rPr>
                <w:rFonts w:ascii="Times New Roman" w:hAnsi="Times New Roman"/>
                <w:color w:val="000000"/>
                <w:lang w:val="id-ID"/>
              </w:rPr>
            </w:pPr>
            <w:proofErr w:type="spellStart"/>
            <w:r w:rsidRPr="00D24970">
              <w:rPr>
                <w:rFonts w:ascii="Times New Roman" w:hAnsi="Times New Roman"/>
                <w:color w:val="000000"/>
              </w:rPr>
              <w:t>Mengidentifikasi</w:t>
            </w:r>
            <w:proofErr w:type="spellEnd"/>
            <w:r w:rsidRPr="00D24970">
              <w:rPr>
                <w:rFonts w:ascii="Times New Roman" w:hAnsi="Times New Roman"/>
                <w:color w:val="000000"/>
              </w:rPr>
              <w:t xml:space="preserve"> </w:t>
            </w:r>
            <w:r w:rsidR="00400387">
              <w:rPr>
                <w:rFonts w:ascii="Times New Roman" w:hAnsi="Times New Roman"/>
                <w:color w:val="000000"/>
                <w:lang w:val="id-ID"/>
              </w:rPr>
              <w:t xml:space="preserve">struktur </w:t>
            </w:r>
            <w:r w:rsidR="00EC5AAB">
              <w:rPr>
                <w:rFonts w:ascii="Times New Roman" w:hAnsi="Times New Roman"/>
                <w:color w:val="000000"/>
                <w:lang w:val="id-ID"/>
              </w:rPr>
              <w:t xml:space="preserve">teks </w:t>
            </w:r>
            <w:r w:rsidR="00555823">
              <w:rPr>
                <w:rFonts w:ascii="Times New Roman" w:hAnsi="Times New Roman"/>
                <w:color w:val="000000"/>
                <w:lang w:val="id-ID"/>
              </w:rPr>
              <w:t>resensi</w:t>
            </w:r>
          </w:p>
          <w:p w14:paraId="2580911D" w14:textId="1D01D275" w:rsidR="002E5FC6" w:rsidRDefault="002E5FC6" w:rsidP="002E5FC6">
            <w:pPr>
              <w:rPr>
                <w:rFonts w:asciiTheme="majorHAnsi" w:hAnsiTheme="majorHAnsi"/>
              </w:rPr>
            </w:pPr>
          </w:p>
          <w:p w14:paraId="69F3A6E7" w14:textId="4356E903" w:rsidR="002E5FC6" w:rsidRDefault="002E5FC6" w:rsidP="002E5FC6">
            <w:pPr>
              <w:rPr>
                <w:rFonts w:asciiTheme="majorHAnsi" w:hAnsiTheme="majorHAnsi"/>
              </w:rPr>
            </w:pPr>
          </w:p>
          <w:p w14:paraId="7835E843" w14:textId="58C1B9AA" w:rsidR="00A21982" w:rsidRPr="00400387" w:rsidRDefault="00A21982" w:rsidP="00EC5AAB">
            <w:pPr>
              <w:rPr>
                <w:rFonts w:asciiTheme="majorHAnsi" w:hAnsiTheme="majorHAnsi"/>
                <w:lang w:val="id-ID"/>
              </w:rPr>
            </w:pPr>
            <w:bookmarkStart w:id="0" w:name="_GoBack"/>
            <w:bookmarkEnd w:id="0"/>
          </w:p>
        </w:tc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1C87CEB3" w14:textId="77777777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0" w:type="dxa"/>
            <w:vAlign w:val="center"/>
          </w:tcPr>
          <w:p w14:paraId="21115B81" w14:textId="6A1CAE03" w:rsidR="00A21982" w:rsidRPr="00694461" w:rsidRDefault="002E5FC6" w:rsidP="00A2198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C3</w:t>
            </w:r>
          </w:p>
        </w:tc>
        <w:tc>
          <w:tcPr>
            <w:tcW w:w="321" w:type="dxa"/>
            <w:shd w:val="clear" w:color="auto" w:fill="F2F2F2" w:themeFill="background1" w:themeFillShade="F2"/>
            <w:vAlign w:val="center"/>
          </w:tcPr>
          <w:p w14:paraId="31F02042" w14:textId="69B33C94" w:rsidR="00A21982" w:rsidRPr="001B2135" w:rsidRDefault="00A21982" w:rsidP="00A21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3" w:type="dxa"/>
            <w:tcBorders>
              <w:right w:val="nil"/>
            </w:tcBorders>
            <w:vAlign w:val="center"/>
          </w:tcPr>
          <w:p w14:paraId="641246E3" w14:textId="4A6F1139" w:rsidR="00A21982" w:rsidRPr="00BB6B49" w:rsidRDefault="002E5FC6" w:rsidP="00A21982">
            <w:pPr>
              <w:jc w:val="center"/>
              <w:rPr>
                <w:rFonts w:asciiTheme="majorHAnsi" w:eastAsia="Calibri" w:hAnsiTheme="majorHAnsi" w:cstheme="majorBidi"/>
              </w:rPr>
            </w:pPr>
            <w:r>
              <w:rPr>
                <w:rFonts w:asciiTheme="majorHAnsi" w:eastAsia="Calibri" w:hAnsiTheme="majorHAnsi" w:cstheme="majorBidi"/>
              </w:rPr>
              <w:t xml:space="preserve">9 </w:t>
            </w:r>
            <w:proofErr w:type="spellStart"/>
            <w:r>
              <w:rPr>
                <w:rFonts w:asciiTheme="majorHAnsi" w:eastAsia="Calibri" w:hAnsiTheme="majorHAnsi" w:cstheme="majorBidi"/>
              </w:rPr>
              <w:t>Esay</w:t>
            </w:r>
            <w:proofErr w:type="spellEnd"/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77750E8" w14:textId="77777777" w:rsidR="00A21982" w:rsidRDefault="00A21982" w:rsidP="00A21982">
            <w:pPr>
              <w:jc w:val="center"/>
              <w:rPr>
                <w:rFonts w:asciiTheme="majorHAnsi" w:hAnsiTheme="majorHAnsi"/>
              </w:rPr>
            </w:pPr>
          </w:p>
          <w:p w14:paraId="5DCC613C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1CFE8A3F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60DE3398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6A7BFCAB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5891A880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24D58E4F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244EB2B9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62798497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3FBB6C0F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2ADA41CC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2F928236" w14:textId="77777777" w:rsidR="002E5FC6" w:rsidRDefault="002E5FC6" w:rsidP="00A21982">
            <w:pPr>
              <w:jc w:val="center"/>
              <w:rPr>
                <w:rFonts w:asciiTheme="majorHAnsi" w:hAnsiTheme="majorHAnsi"/>
              </w:rPr>
            </w:pPr>
          </w:p>
          <w:p w14:paraId="2C36542C" w14:textId="6529608E" w:rsidR="002E5FC6" w:rsidRPr="00694461" w:rsidRDefault="002E5FC6" w:rsidP="002E5FC6">
            <w:pPr>
              <w:ind w:hanging="10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10 </w:t>
            </w:r>
            <w:proofErr w:type="spellStart"/>
            <w:r>
              <w:rPr>
                <w:rFonts w:asciiTheme="majorHAnsi" w:hAnsiTheme="majorHAnsi"/>
              </w:rPr>
              <w:t>Esay</w:t>
            </w:r>
            <w:proofErr w:type="spellEnd"/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727"/>
        <w:gridCol w:w="4260"/>
        <w:gridCol w:w="5719"/>
      </w:tblGrid>
      <w:tr w:rsidR="00241E8A" w:rsidRPr="00241E8A" w14:paraId="4B856D25" w14:textId="77777777" w:rsidTr="00893BBE">
        <w:tc>
          <w:tcPr>
            <w:tcW w:w="5778" w:type="dxa"/>
          </w:tcPr>
          <w:p w14:paraId="5968AC33" w14:textId="77777777" w:rsidR="00241E8A" w:rsidRPr="00241E8A" w:rsidRDefault="00241E8A" w:rsidP="00241E8A">
            <w:pPr>
              <w:tabs>
                <w:tab w:val="left" w:pos="468"/>
              </w:tabs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241E8A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NB : LEVEL KOGNITIF</w:t>
            </w:r>
          </w:p>
        </w:tc>
        <w:tc>
          <w:tcPr>
            <w:tcW w:w="10144" w:type="dxa"/>
            <w:gridSpan w:val="2"/>
            <w:tcBorders>
              <w:bottom w:val="nil"/>
            </w:tcBorders>
          </w:tcPr>
          <w:p w14:paraId="1FA301B6" w14:textId="77777777" w:rsidR="00241E8A" w:rsidRPr="00241E8A" w:rsidRDefault="00241E8A" w:rsidP="006822A2">
            <w:pPr>
              <w:tabs>
                <w:tab w:val="left" w:pos="468"/>
              </w:tabs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r w:rsidRPr="00241E8A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BENTUK SOAL</w:t>
            </w:r>
          </w:p>
        </w:tc>
      </w:tr>
      <w:tr w:rsidR="00893BBE" w:rsidRPr="00241E8A" w14:paraId="659B47FE" w14:textId="77777777" w:rsidTr="00655C7A">
        <w:trPr>
          <w:trHeight w:val="900"/>
        </w:trPr>
        <w:tc>
          <w:tcPr>
            <w:tcW w:w="5778" w:type="dxa"/>
          </w:tcPr>
          <w:p w14:paraId="58B90FF6" w14:textId="77777777" w:rsidR="00893BBE" w:rsidRPr="00241E8A" w:rsidRDefault="00893BBE" w:rsidP="00241E8A">
            <w:pPr>
              <w:numPr>
                <w:ilvl w:val="0"/>
                <w:numId w:val="13"/>
              </w:numPr>
              <w:tabs>
                <w:tab w:val="left" w:pos="468"/>
                <w:tab w:val="left" w:pos="1904"/>
              </w:tabs>
              <w:rPr>
                <w:rFonts w:asciiTheme="majorHAnsi" w:hAnsiTheme="majorHAnsi"/>
                <w:sz w:val="22"/>
                <w:szCs w:val="22"/>
              </w:rPr>
            </w:pPr>
            <w:r w:rsidRPr="00241E8A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L1 (C1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dan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C2) </w:t>
            </w:r>
            <w:r w:rsidRPr="00241E8A">
              <w:rPr>
                <w:rFonts w:asciiTheme="majorHAnsi" w:hAnsiTheme="majorHAnsi"/>
                <w:sz w:val="22"/>
                <w:szCs w:val="22"/>
              </w:rPr>
              <w:tab/>
              <w:t xml:space="preserve">: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Pemahaman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>/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Pengetahuan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Mudah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4EA6434E" w14:textId="77777777" w:rsidR="00893BBE" w:rsidRPr="00241E8A" w:rsidRDefault="00893BBE" w:rsidP="00241E8A">
            <w:pPr>
              <w:numPr>
                <w:ilvl w:val="0"/>
                <w:numId w:val="13"/>
              </w:numPr>
              <w:tabs>
                <w:tab w:val="left" w:pos="468"/>
                <w:tab w:val="left" w:pos="1904"/>
              </w:tabs>
              <w:rPr>
                <w:rFonts w:asciiTheme="majorHAnsi" w:hAnsiTheme="majorHAnsi"/>
                <w:sz w:val="22"/>
                <w:szCs w:val="22"/>
              </w:rPr>
            </w:pPr>
            <w:r w:rsidRPr="00241E8A">
              <w:rPr>
                <w:rFonts w:asciiTheme="majorHAnsi" w:hAnsiTheme="majorHAnsi"/>
                <w:sz w:val="22"/>
                <w:szCs w:val="22"/>
              </w:rPr>
              <w:t xml:space="preserve">L2 (C3) </w:t>
            </w:r>
            <w:r w:rsidRPr="00241E8A">
              <w:rPr>
                <w:rFonts w:asciiTheme="majorHAnsi" w:hAnsiTheme="majorHAnsi"/>
                <w:sz w:val="22"/>
                <w:szCs w:val="22"/>
              </w:rPr>
              <w:tab/>
              <w:t xml:space="preserve">: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Aplikasi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Sedang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5B70F99A" w14:textId="77777777" w:rsidR="00893BBE" w:rsidRPr="00241E8A" w:rsidRDefault="00893BBE" w:rsidP="00241E8A">
            <w:pPr>
              <w:numPr>
                <w:ilvl w:val="0"/>
                <w:numId w:val="13"/>
              </w:numPr>
              <w:tabs>
                <w:tab w:val="left" w:pos="468"/>
                <w:tab w:val="left" w:pos="1904"/>
              </w:tabs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241E8A">
              <w:rPr>
                <w:rFonts w:asciiTheme="majorHAnsi" w:hAnsiTheme="majorHAnsi"/>
                <w:sz w:val="22"/>
                <w:szCs w:val="22"/>
              </w:rPr>
              <w:t xml:space="preserve">L3 (C4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s.d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C6)</w:t>
            </w:r>
            <w:r w:rsidRPr="00241E8A">
              <w:rPr>
                <w:rFonts w:asciiTheme="majorHAnsi" w:hAnsiTheme="majorHAnsi"/>
                <w:sz w:val="22"/>
                <w:szCs w:val="22"/>
              </w:rPr>
              <w:tab/>
              <w:t xml:space="preserve">: 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Penalaran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proofErr w:type="spellStart"/>
            <w:r w:rsidRPr="00241E8A">
              <w:rPr>
                <w:rFonts w:asciiTheme="majorHAnsi" w:hAnsiTheme="majorHAnsi"/>
                <w:sz w:val="22"/>
                <w:szCs w:val="22"/>
              </w:rPr>
              <w:t>Sukar</w:t>
            </w:r>
            <w:proofErr w:type="spellEnd"/>
            <w:r w:rsidRPr="00241E8A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4320" w:type="dxa"/>
            <w:tcBorders>
              <w:right w:val="nil"/>
            </w:tcBorders>
          </w:tcPr>
          <w:p w14:paraId="3691EB95" w14:textId="462E7C21" w:rsidR="00893BBE" w:rsidRPr="00241E8A" w:rsidRDefault="00655C7A" w:rsidP="00655C7A">
            <w:pPr>
              <w:pStyle w:val="ListParagraph"/>
              <w:numPr>
                <w:ilvl w:val="0"/>
                <w:numId w:val="13"/>
              </w:numPr>
              <w:tabs>
                <w:tab w:val="left" w:pos="1168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Essay</w:t>
            </w:r>
          </w:p>
        </w:tc>
        <w:tc>
          <w:tcPr>
            <w:tcW w:w="5824" w:type="dxa"/>
            <w:tcBorders>
              <w:left w:val="nil"/>
            </w:tcBorders>
          </w:tcPr>
          <w:p w14:paraId="1608AB2B" w14:textId="005CD7D5" w:rsidR="00A40036" w:rsidRPr="00893BBE" w:rsidRDefault="00A40036" w:rsidP="00655C7A">
            <w:pPr>
              <w:pStyle w:val="ListParagraph"/>
              <w:tabs>
                <w:tab w:val="left" w:pos="1168"/>
              </w:tabs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1125BE08" w14:textId="38453CFE" w:rsidR="000F78F9" w:rsidRDefault="000F78F9" w:rsidP="000F78F9">
      <w:pPr>
        <w:rPr>
          <w:rFonts w:asciiTheme="majorHAnsi" w:hAnsiTheme="majorHAnsi" w:cs="Arial"/>
        </w:rPr>
      </w:pPr>
    </w:p>
    <w:p w14:paraId="5341B703" w14:textId="1B16C6A8" w:rsidR="002E5FC6" w:rsidRDefault="002E5FC6" w:rsidP="000F78F9">
      <w:pPr>
        <w:rPr>
          <w:rFonts w:asciiTheme="majorHAnsi" w:hAnsiTheme="majorHAnsi" w:cs="Arial"/>
        </w:rPr>
      </w:pPr>
    </w:p>
    <w:p w14:paraId="53CFE955" w14:textId="6A373499" w:rsidR="002E5FC6" w:rsidRDefault="002E5FC6" w:rsidP="000F78F9">
      <w:pPr>
        <w:rPr>
          <w:rFonts w:asciiTheme="majorHAnsi" w:hAnsiTheme="majorHAnsi" w:cs="Arial"/>
        </w:rPr>
      </w:pPr>
    </w:p>
    <w:p w14:paraId="62E9BFCD" w14:textId="3C6FFCBB" w:rsidR="002E5FC6" w:rsidRDefault="002E5FC6" w:rsidP="000F78F9">
      <w:pPr>
        <w:rPr>
          <w:rFonts w:asciiTheme="majorHAnsi" w:hAnsiTheme="majorHAnsi" w:cs="Arial"/>
        </w:rPr>
      </w:pPr>
    </w:p>
    <w:p w14:paraId="2F3F62EF" w14:textId="2DC32BDD" w:rsidR="002E5FC6" w:rsidRDefault="002E5FC6" w:rsidP="000F78F9">
      <w:pPr>
        <w:rPr>
          <w:rFonts w:asciiTheme="majorHAnsi" w:hAnsiTheme="majorHAnsi" w:cs="Arial"/>
        </w:rPr>
      </w:pPr>
    </w:p>
    <w:p w14:paraId="33768A3D" w14:textId="310CD24C" w:rsidR="002E5FC6" w:rsidRDefault="002E5FC6" w:rsidP="000F78F9">
      <w:pPr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</w:rPr>
        <w:t>Mengetahui</w:t>
      </w:r>
      <w:proofErr w:type="spellEnd"/>
    </w:p>
    <w:p w14:paraId="53EC80A1" w14:textId="330F8438" w:rsidR="002E5FC6" w:rsidRDefault="002E5FC6" w:rsidP="000F78F9">
      <w:pPr>
        <w:rPr>
          <w:rFonts w:asciiTheme="majorHAnsi" w:hAnsiTheme="majorHAnsi" w:cs="Arial"/>
        </w:rPr>
      </w:pPr>
    </w:p>
    <w:p w14:paraId="7550291D" w14:textId="1F463666" w:rsidR="002E5FC6" w:rsidRDefault="002E5FC6" w:rsidP="000F78F9">
      <w:pPr>
        <w:rPr>
          <w:rFonts w:asciiTheme="majorHAnsi" w:hAnsiTheme="majorHAnsi" w:cs="Arial"/>
        </w:rPr>
      </w:pPr>
    </w:p>
    <w:p w14:paraId="63A19A14" w14:textId="60E3C642" w:rsidR="002E5FC6" w:rsidRDefault="002E5FC6" w:rsidP="000F78F9">
      <w:pPr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</w:rPr>
        <w:t>Kepala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Sekolah</w:t>
      </w:r>
      <w:proofErr w:type="spellEnd"/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Guru Mata </w:t>
      </w:r>
      <w:proofErr w:type="spellStart"/>
      <w:r>
        <w:rPr>
          <w:rFonts w:asciiTheme="majorHAnsi" w:hAnsiTheme="majorHAnsi" w:cs="Arial"/>
        </w:rPr>
        <w:t>Pelajaran</w:t>
      </w:r>
      <w:proofErr w:type="spellEnd"/>
    </w:p>
    <w:p w14:paraId="743487C2" w14:textId="1E490E05" w:rsidR="002E5FC6" w:rsidRDefault="002E5FC6" w:rsidP="000F78F9">
      <w:pPr>
        <w:rPr>
          <w:rFonts w:asciiTheme="majorHAnsi" w:hAnsiTheme="majorHAnsi" w:cs="Arial"/>
        </w:rPr>
      </w:pPr>
    </w:p>
    <w:p w14:paraId="73ABA90F" w14:textId="1B819D16" w:rsidR="002E5FC6" w:rsidRDefault="002E5FC6" w:rsidP="000F78F9">
      <w:pPr>
        <w:rPr>
          <w:rFonts w:asciiTheme="majorHAnsi" w:hAnsiTheme="majorHAnsi" w:cs="Arial"/>
        </w:rPr>
      </w:pPr>
    </w:p>
    <w:p w14:paraId="5674198D" w14:textId="3F0517C8" w:rsidR="002E5FC6" w:rsidRDefault="002E5FC6" w:rsidP="000F78F9">
      <w:pPr>
        <w:rPr>
          <w:rFonts w:asciiTheme="majorHAnsi" w:hAnsiTheme="majorHAnsi" w:cs="Arial"/>
        </w:rPr>
      </w:pPr>
    </w:p>
    <w:p w14:paraId="416E1A2A" w14:textId="0612E8CD" w:rsidR="002E5FC6" w:rsidRPr="00241E8A" w:rsidRDefault="002E5FC6" w:rsidP="000F78F9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SH. </w:t>
      </w:r>
      <w:proofErr w:type="spellStart"/>
      <w:r>
        <w:rPr>
          <w:rFonts w:asciiTheme="majorHAnsi" w:hAnsiTheme="majorHAnsi" w:cs="Arial"/>
        </w:rPr>
        <w:t>Ngrahenny</w:t>
      </w:r>
      <w:proofErr w:type="spellEnd"/>
      <w:r>
        <w:rPr>
          <w:rFonts w:asciiTheme="majorHAnsi" w:hAnsiTheme="majorHAnsi" w:cs="Arial"/>
        </w:rPr>
        <w:t xml:space="preserve">, </w:t>
      </w:r>
      <w:proofErr w:type="spellStart"/>
      <w:r>
        <w:rPr>
          <w:rFonts w:asciiTheme="majorHAnsi" w:hAnsiTheme="majorHAnsi" w:cs="Arial"/>
        </w:rPr>
        <w:t>S.Pd</w:t>
      </w:r>
      <w:proofErr w:type="spellEnd"/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proofErr w:type="spellStart"/>
      <w:r>
        <w:rPr>
          <w:rFonts w:asciiTheme="majorHAnsi" w:hAnsiTheme="majorHAnsi" w:cs="Arial"/>
        </w:rPr>
        <w:t>Fiki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Adi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Prabowo</w:t>
      </w:r>
      <w:proofErr w:type="spellEnd"/>
      <w:r>
        <w:rPr>
          <w:rFonts w:asciiTheme="majorHAnsi" w:hAnsiTheme="majorHAnsi" w:cs="Arial"/>
        </w:rPr>
        <w:t xml:space="preserve">, </w:t>
      </w:r>
      <w:proofErr w:type="spellStart"/>
      <w:r>
        <w:rPr>
          <w:rFonts w:asciiTheme="majorHAnsi" w:hAnsiTheme="majorHAnsi" w:cs="Arial"/>
        </w:rPr>
        <w:t>S.Pd</w:t>
      </w:r>
      <w:proofErr w:type="spellEnd"/>
    </w:p>
    <w:sectPr w:rsidR="002E5FC6" w:rsidRPr="00241E8A" w:rsidSect="005F3E02">
      <w:headerReference w:type="default" r:id="rId8"/>
      <w:pgSz w:w="16840" w:h="11907" w:orient="landscape" w:code="9"/>
      <w:pgMar w:top="567" w:right="567" w:bottom="567" w:left="567" w:header="709" w:footer="1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57A55" w14:textId="77777777" w:rsidR="009A3384" w:rsidRDefault="009A3384" w:rsidP="00027D65">
      <w:r>
        <w:separator/>
      </w:r>
    </w:p>
  </w:endnote>
  <w:endnote w:type="continuationSeparator" w:id="0">
    <w:p w14:paraId="5D0B6918" w14:textId="77777777" w:rsidR="009A3384" w:rsidRDefault="009A3384" w:rsidP="0002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FE31E" w14:textId="77777777" w:rsidR="009A3384" w:rsidRDefault="009A3384" w:rsidP="00027D65">
      <w:r>
        <w:separator/>
      </w:r>
    </w:p>
  </w:footnote>
  <w:footnote w:type="continuationSeparator" w:id="0">
    <w:p w14:paraId="034CFB08" w14:textId="77777777" w:rsidR="009A3384" w:rsidRDefault="009A3384" w:rsidP="00027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C08DA" w14:textId="23C9235E" w:rsidR="008B0B6D" w:rsidRDefault="008B0B6D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2B29F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1">
    <w:nsid w:val="00000002"/>
    <w:multiLevelType w:val="multilevel"/>
    <w:tmpl w:val="D60AED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0000003"/>
    <w:multiLevelType w:val="multilevel"/>
    <w:tmpl w:val="CF1AB53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0000004"/>
    <w:multiLevelType w:val="hybridMultilevel"/>
    <w:tmpl w:val="1C16F2EC"/>
    <w:lvl w:ilvl="0" w:tplc="6428BB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21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21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21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21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21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21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21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>
    <w:nsid w:val="00000005"/>
    <w:multiLevelType w:val="multilevel"/>
    <w:tmpl w:val="F6387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0000006"/>
    <w:multiLevelType w:val="multilevel"/>
    <w:tmpl w:val="88F6F0D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00000007"/>
    <w:multiLevelType w:val="hybridMultilevel"/>
    <w:tmpl w:val="F952627E"/>
    <w:lvl w:ilvl="0" w:tplc="FE1291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7">
    <w:nsid w:val="00000008"/>
    <w:multiLevelType w:val="multilevel"/>
    <w:tmpl w:val="975C49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0000009"/>
    <w:multiLevelType w:val="multilevel"/>
    <w:tmpl w:val="7B9E00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000000A"/>
    <w:multiLevelType w:val="multilevel"/>
    <w:tmpl w:val="5BAAF79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cs="Times New Roman" w:hint="default"/>
      </w:rPr>
    </w:lvl>
  </w:abstractNum>
  <w:abstractNum w:abstractNumId="10">
    <w:nsid w:val="0000000B"/>
    <w:multiLevelType w:val="multilevel"/>
    <w:tmpl w:val="5BAAF79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8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536" w:hanging="1800"/>
      </w:pPr>
      <w:rPr>
        <w:rFonts w:cs="Times New Roman" w:hint="default"/>
      </w:rPr>
    </w:lvl>
  </w:abstractNum>
  <w:abstractNum w:abstractNumId="11">
    <w:nsid w:val="0000000C"/>
    <w:multiLevelType w:val="multilevel"/>
    <w:tmpl w:val="41304DC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0C6126A8"/>
    <w:multiLevelType w:val="hybridMultilevel"/>
    <w:tmpl w:val="7B7CA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D094B10"/>
    <w:multiLevelType w:val="hybridMultilevel"/>
    <w:tmpl w:val="1A96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1705B"/>
    <w:multiLevelType w:val="hybridMultilevel"/>
    <w:tmpl w:val="65862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5">
    <w:nsid w:val="5C725474"/>
    <w:multiLevelType w:val="hybridMultilevel"/>
    <w:tmpl w:val="4F72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11"/>
  </w:num>
  <w:num w:numId="13">
    <w:abstractNumId w:val="14"/>
  </w:num>
  <w:num w:numId="14">
    <w:abstractNumId w:val="12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73"/>
    <w:rsid w:val="0000306B"/>
    <w:rsid w:val="00005571"/>
    <w:rsid w:val="00006AA7"/>
    <w:rsid w:val="000103BC"/>
    <w:rsid w:val="00027D65"/>
    <w:rsid w:val="000457A2"/>
    <w:rsid w:val="00072D15"/>
    <w:rsid w:val="00092553"/>
    <w:rsid w:val="000A2640"/>
    <w:rsid w:val="000A66CB"/>
    <w:rsid w:val="000A6AAF"/>
    <w:rsid w:val="000C1013"/>
    <w:rsid w:val="000D4A9D"/>
    <w:rsid w:val="000E130C"/>
    <w:rsid w:val="000E2F4F"/>
    <w:rsid w:val="000E345B"/>
    <w:rsid w:val="000F3659"/>
    <w:rsid w:val="000F78F9"/>
    <w:rsid w:val="001046F3"/>
    <w:rsid w:val="0012174C"/>
    <w:rsid w:val="001440E2"/>
    <w:rsid w:val="00144A35"/>
    <w:rsid w:val="001520C8"/>
    <w:rsid w:val="001567A5"/>
    <w:rsid w:val="0016063B"/>
    <w:rsid w:val="00163FE9"/>
    <w:rsid w:val="00163FF0"/>
    <w:rsid w:val="00172A27"/>
    <w:rsid w:val="0017385D"/>
    <w:rsid w:val="001B0476"/>
    <w:rsid w:val="001D3AE2"/>
    <w:rsid w:val="001E0DB0"/>
    <w:rsid w:val="002070BA"/>
    <w:rsid w:val="00213B98"/>
    <w:rsid w:val="00222915"/>
    <w:rsid w:val="00223064"/>
    <w:rsid w:val="00226069"/>
    <w:rsid w:val="00226328"/>
    <w:rsid w:val="0023309B"/>
    <w:rsid w:val="00235786"/>
    <w:rsid w:val="00241E8A"/>
    <w:rsid w:val="00247BCC"/>
    <w:rsid w:val="00250356"/>
    <w:rsid w:val="00267160"/>
    <w:rsid w:val="0027511F"/>
    <w:rsid w:val="00290952"/>
    <w:rsid w:val="002A050A"/>
    <w:rsid w:val="002A361A"/>
    <w:rsid w:val="002B185E"/>
    <w:rsid w:val="002C4177"/>
    <w:rsid w:val="002D0BF1"/>
    <w:rsid w:val="002D3926"/>
    <w:rsid w:val="002D5018"/>
    <w:rsid w:val="002D71AF"/>
    <w:rsid w:val="002E5FC6"/>
    <w:rsid w:val="002F483D"/>
    <w:rsid w:val="00300A5F"/>
    <w:rsid w:val="00300F16"/>
    <w:rsid w:val="00306252"/>
    <w:rsid w:val="003317D8"/>
    <w:rsid w:val="00331985"/>
    <w:rsid w:val="003436CE"/>
    <w:rsid w:val="00344087"/>
    <w:rsid w:val="00352360"/>
    <w:rsid w:val="00355569"/>
    <w:rsid w:val="0036113F"/>
    <w:rsid w:val="003643AC"/>
    <w:rsid w:val="003667F2"/>
    <w:rsid w:val="003707BA"/>
    <w:rsid w:val="00371848"/>
    <w:rsid w:val="00372B51"/>
    <w:rsid w:val="003A1675"/>
    <w:rsid w:val="003A5394"/>
    <w:rsid w:val="003B52D8"/>
    <w:rsid w:val="003B5E99"/>
    <w:rsid w:val="003B68F5"/>
    <w:rsid w:val="003C3C38"/>
    <w:rsid w:val="003C3FC7"/>
    <w:rsid w:val="003C7433"/>
    <w:rsid w:val="003D40F8"/>
    <w:rsid w:val="003D63B4"/>
    <w:rsid w:val="003E33F8"/>
    <w:rsid w:val="003E35D0"/>
    <w:rsid w:val="003F58BA"/>
    <w:rsid w:val="00400387"/>
    <w:rsid w:val="004075D4"/>
    <w:rsid w:val="0041615A"/>
    <w:rsid w:val="004320A9"/>
    <w:rsid w:val="00444017"/>
    <w:rsid w:val="00445604"/>
    <w:rsid w:val="00456CE4"/>
    <w:rsid w:val="00464CC6"/>
    <w:rsid w:val="00466505"/>
    <w:rsid w:val="00470F5F"/>
    <w:rsid w:val="004836A2"/>
    <w:rsid w:val="004A44E0"/>
    <w:rsid w:val="004D0BD5"/>
    <w:rsid w:val="004D3B58"/>
    <w:rsid w:val="004D79A2"/>
    <w:rsid w:val="004E2D6A"/>
    <w:rsid w:val="004F132A"/>
    <w:rsid w:val="004F2C43"/>
    <w:rsid w:val="00512705"/>
    <w:rsid w:val="00516311"/>
    <w:rsid w:val="00521E69"/>
    <w:rsid w:val="005278BF"/>
    <w:rsid w:val="005326F4"/>
    <w:rsid w:val="00555823"/>
    <w:rsid w:val="00570E73"/>
    <w:rsid w:val="005878C2"/>
    <w:rsid w:val="005B3814"/>
    <w:rsid w:val="005B46B6"/>
    <w:rsid w:val="005D1960"/>
    <w:rsid w:val="005D1C58"/>
    <w:rsid w:val="005D22AE"/>
    <w:rsid w:val="005D5108"/>
    <w:rsid w:val="005F3E02"/>
    <w:rsid w:val="005F5E02"/>
    <w:rsid w:val="00604539"/>
    <w:rsid w:val="006334B8"/>
    <w:rsid w:val="00651A63"/>
    <w:rsid w:val="00655C7A"/>
    <w:rsid w:val="006822A2"/>
    <w:rsid w:val="00694461"/>
    <w:rsid w:val="006A5FB7"/>
    <w:rsid w:val="006C7A1E"/>
    <w:rsid w:val="006D1EBE"/>
    <w:rsid w:val="006F6DCA"/>
    <w:rsid w:val="007031C4"/>
    <w:rsid w:val="00712A95"/>
    <w:rsid w:val="00724E58"/>
    <w:rsid w:val="007450FF"/>
    <w:rsid w:val="007512BC"/>
    <w:rsid w:val="00754BC7"/>
    <w:rsid w:val="007622B8"/>
    <w:rsid w:val="007645DE"/>
    <w:rsid w:val="007656F3"/>
    <w:rsid w:val="007755D9"/>
    <w:rsid w:val="00780748"/>
    <w:rsid w:val="007A2E8E"/>
    <w:rsid w:val="007B2936"/>
    <w:rsid w:val="007C090C"/>
    <w:rsid w:val="007C2F32"/>
    <w:rsid w:val="007D2AB0"/>
    <w:rsid w:val="007D2CBE"/>
    <w:rsid w:val="007E4AFB"/>
    <w:rsid w:val="007F3633"/>
    <w:rsid w:val="00802309"/>
    <w:rsid w:val="00802EFE"/>
    <w:rsid w:val="00810575"/>
    <w:rsid w:val="008330A8"/>
    <w:rsid w:val="0083577B"/>
    <w:rsid w:val="00837D3B"/>
    <w:rsid w:val="00845A8F"/>
    <w:rsid w:val="008515E0"/>
    <w:rsid w:val="00852A9A"/>
    <w:rsid w:val="00853CFE"/>
    <w:rsid w:val="00862BEC"/>
    <w:rsid w:val="008742A1"/>
    <w:rsid w:val="00877584"/>
    <w:rsid w:val="008801A2"/>
    <w:rsid w:val="008829A6"/>
    <w:rsid w:val="00893BBE"/>
    <w:rsid w:val="00894ACB"/>
    <w:rsid w:val="008A5754"/>
    <w:rsid w:val="008A77AE"/>
    <w:rsid w:val="008B0B6D"/>
    <w:rsid w:val="008B0CD8"/>
    <w:rsid w:val="008B4F8B"/>
    <w:rsid w:val="008C44B1"/>
    <w:rsid w:val="008E355F"/>
    <w:rsid w:val="008E6752"/>
    <w:rsid w:val="0091103D"/>
    <w:rsid w:val="00913BAD"/>
    <w:rsid w:val="009163BB"/>
    <w:rsid w:val="00917B6F"/>
    <w:rsid w:val="00933083"/>
    <w:rsid w:val="00936951"/>
    <w:rsid w:val="0094612C"/>
    <w:rsid w:val="0095217F"/>
    <w:rsid w:val="009631FB"/>
    <w:rsid w:val="009756BD"/>
    <w:rsid w:val="0097617D"/>
    <w:rsid w:val="009801F5"/>
    <w:rsid w:val="0098722E"/>
    <w:rsid w:val="009900B4"/>
    <w:rsid w:val="009969D1"/>
    <w:rsid w:val="009A3384"/>
    <w:rsid w:val="009A63E0"/>
    <w:rsid w:val="009B0BDA"/>
    <w:rsid w:val="009B442E"/>
    <w:rsid w:val="009C0F97"/>
    <w:rsid w:val="009C2CAC"/>
    <w:rsid w:val="009C5954"/>
    <w:rsid w:val="009E0E81"/>
    <w:rsid w:val="009F326D"/>
    <w:rsid w:val="00A21982"/>
    <w:rsid w:val="00A232EE"/>
    <w:rsid w:val="00A3370C"/>
    <w:rsid w:val="00A35D12"/>
    <w:rsid w:val="00A3726D"/>
    <w:rsid w:val="00A40036"/>
    <w:rsid w:val="00A67FCC"/>
    <w:rsid w:val="00A82913"/>
    <w:rsid w:val="00A83EAF"/>
    <w:rsid w:val="00AC35C8"/>
    <w:rsid w:val="00AD773A"/>
    <w:rsid w:val="00AF0420"/>
    <w:rsid w:val="00AF5F23"/>
    <w:rsid w:val="00B03DEA"/>
    <w:rsid w:val="00B111FC"/>
    <w:rsid w:val="00B2004E"/>
    <w:rsid w:val="00B31FB3"/>
    <w:rsid w:val="00B33C78"/>
    <w:rsid w:val="00B36AFA"/>
    <w:rsid w:val="00B66DED"/>
    <w:rsid w:val="00B73B43"/>
    <w:rsid w:val="00B854FF"/>
    <w:rsid w:val="00B85928"/>
    <w:rsid w:val="00B90F4C"/>
    <w:rsid w:val="00B925F5"/>
    <w:rsid w:val="00B92DA2"/>
    <w:rsid w:val="00BA3071"/>
    <w:rsid w:val="00BB197C"/>
    <w:rsid w:val="00BB39F4"/>
    <w:rsid w:val="00BB49F6"/>
    <w:rsid w:val="00BC0C8E"/>
    <w:rsid w:val="00BC5854"/>
    <w:rsid w:val="00BC7703"/>
    <w:rsid w:val="00BD50A1"/>
    <w:rsid w:val="00BE544A"/>
    <w:rsid w:val="00BF5C16"/>
    <w:rsid w:val="00C04517"/>
    <w:rsid w:val="00C1208C"/>
    <w:rsid w:val="00C15FAE"/>
    <w:rsid w:val="00C2461A"/>
    <w:rsid w:val="00C34CE7"/>
    <w:rsid w:val="00C40287"/>
    <w:rsid w:val="00C458C9"/>
    <w:rsid w:val="00C50D8C"/>
    <w:rsid w:val="00C55C24"/>
    <w:rsid w:val="00C55EF2"/>
    <w:rsid w:val="00C55FB4"/>
    <w:rsid w:val="00C61B4A"/>
    <w:rsid w:val="00C632CE"/>
    <w:rsid w:val="00C77497"/>
    <w:rsid w:val="00CA18BA"/>
    <w:rsid w:val="00CB23E0"/>
    <w:rsid w:val="00CD651B"/>
    <w:rsid w:val="00CE2259"/>
    <w:rsid w:val="00D215B3"/>
    <w:rsid w:val="00D2533A"/>
    <w:rsid w:val="00D34FC9"/>
    <w:rsid w:val="00DA0764"/>
    <w:rsid w:val="00DA733D"/>
    <w:rsid w:val="00DB307D"/>
    <w:rsid w:val="00DC440C"/>
    <w:rsid w:val="00DC74AA"/>
    <w:rsid w:val="00DD1DB5"/>
    <w:rsid w:val="00DD377A"/>
    <w:rsid w:val="00DD7D7A"/>
    <w:rsid w:val="00DF2837"/>
    <w:rsid w:val="00DF6418"/>
    <w:rsid w:val="00E00981"/>
    <w:rsid w:val="00E17D46"/>
    <w:rsid w:val="00E21F34"/>
    <w:rsid w:val="00E31AE0"/>
    <w:rsid w:val="00E36454"/>
    <w:rsid w:val="00E36F3D"/>
    <w:rsid w:val="00E411F8"/>
    <w:rsid w:val="00E621C3"/>
    <w:rsid w:val="00E634E9"/>
    <w:rsid w:val="00E658AC"/>
    <w:rsid w:val="00E739A6"/>
    <w:rsid w:val="00E81E7F"/>
    <w:rsid w:val="00EA767F"/>
    <w:rsid w:val="00EB18F8"/>
    <w:rsid w:val="00EB1D15"/>
    <w:rsid w:val="00EB56F2"/>
    <w:rsid w:val="00EC5AAB"/>
    <w:rsid w:val="00EE078E"/>
    <w:rsid w:val="00F046E7"/>
    <w:rsid w:val="00F05B1E"/>
    <w:rsid w:val="00F15CB5"/>
    <w:rsid w:val="00F2121C"/>
    <w:rsid w:val="00F4218A"/>
    <w:rsid w:val="00F56470"/>
    <w:rsid w:val="00F673AA"/>
    <w:rsid w:val="00F82063"/>
    <w:rsid w:val="00F86258"/>
    <w:rsid w:val="00F87BF9"/>
    <w:rsid w:val="00F91696"/>
    <w:rsid w:val="00F9233E"/>
    <w:rsid w:val="00F957D1"/>
    <w:rsid w:val="00F9792C"/>
    <w:rsid w:val="00FA53FE"/>
    <w:rsid w:val="00FC015C"/>
    <w:rsid w:val="00FC1346"/>
    <w:rsid w:val="00FD06DA"/>
    <w:rsid w:val="00FD7408"/>
    <w:rsid w:val="00FE47C6"/>
    <w:rsid w:val="00FE6572"/>
    <w:rsid w:val="00FF0370"/>
    <w:rsid w:val="00FF050C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29A96"/>
  <w14:defaultImageDpi w14:val="96"/>
  <w15:docId w15:val="{9982EB15-415B-45CA-A317-08625E3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outlineLvl w:val="0"/>
    </w:pPr>
    <w:rPr>
      <w:rFonts w:ascii="Bookman Old Style" w:hAnsi="Bookman Old Style" w:cs="Arial"/>
      <w:b/>
      <w:bCs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Times New Roman" w:hAnsi="Bookman Old Style" w:cs="Times New Roman"/>
      <w:b/>
      <w:bCs/>
      <w:sz w:val="24"/>
      <w:szCs w:val="28"/>
    </w:rPr>
  </w:style>
  <w:style w:type="character" w:customStyle="1" w:styleId="ListParagraphChar">
    <w:name w:val="List Paragraph Char"/>
    <w:link w:val="ListParagraph"/>
    <w:rPr>
      <w:rFonts w:ascii="Calibri" w:eastAsia="Times New Roman" w:hAnsi="Calibri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pPr>
      <w:ind w:left="720"/>
      <w:contextualSpacing/>
    </w:pPr>
    <w:rPr>
      <w:rFonts w:eastAsia="Calibri" w:cs="Arial"/>
    </w:rPr>
  </w:style>
  <w:style w:type="character" w:customStyle="1" w:styleId="HeaderChar">
    <w:name w:val="Header Char"/>
    <w:link w:val="Header"/>
    <w:rPr>
      <w:rFonts w:ascii="Calibri" w:eastAsia="Times New Roman" w:hAnsi="Calibri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  <w:rPr>
      <w:rFonts w:eastAsia="Calibri" w:cs="Arial"/>
    </w:rPr>
  </w:style>
  <w:style w:type="character" w:customStyle="1" w:styleId="FooterChar">
    <w:name w:val="Footer Char"/>
    <w:link w:val="Footer"/>
    <w:rPr>
      <w:rFonts w:ascii="Calibri" w:eastAsia="Times New Roman" w:hAnsi="Calibr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  <w:rPr>
      <w:rFonts w:eastAsia="Calibri" w:cs="Arial"/>
    </w:rPr>
  </w:style>
  <w:style w:type="paragraph" w:customStyle="1" w:styleId="Pa29">
    <w:name w:val="Pa29"/>
    <w:basedOn w:val="Normal"/>
    <w:next w:val="Normal"/>
    <w:pPr>
      <w:autoSpaceDE w:val="0"/>
      <w:autoSpaceDN w:val="0"/>
      <w:adjustRightInd w:val="0"/>
      <w:spacing w:line="241" w:lineRule="atLeast"/>
    </w:pPr>
    <w:rPr>
      <w:rFonts w:ascii="Palatino" w:eastAsia="Calibri" w:hAnsi="Palatino" w:cs="Arial"/>
      <w:lang w:val="id-ID" w:eastAsia="zh-TW"/>
    </w:rPr>
  </w:style>
  <w:style w:type="character" w:customStyle="1" w:styleId="A6">
    <w:name w:val="A6"/>
    <w:rPr>
      <w:rFonts w:ascii="Calibri" w:eastAsia="Calibri" w:hAnsi="Calibri" w:cs="Palatino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241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B0B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EF8BB-EA5E-492B-A97E-CC1192F5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Hj.Anyk</dc:creator>
  <cp:lastModifiedBy>LENOVO</cp:lastModifiedBy>
  <cp:revision>2</cp:revision>
  <cp:lastPrinted>2020-11-27T03:04:00Z</cp:lastPrinted>
  <dcterms:created xsi:type="dcterms:W3CDTF">2025-11-13T14:30:00Z</dcterms:created>
  <dcterms:modified xsi:type="dcterms:W3CDTF">2025-11-13T14:30:00Z</dcterms:modified>
</cp:coreProperties>
</file>